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B783C" w14:textId="58456F46" w:rsidR="00D56E46" w:rsidRPr="001C7335" w:rsidRDefault="00D56E46" w:rsidP="00361F1D">
      <w:pPr>
        <w:pStyle w:val="Tijeloteksta"/>
        <w:rPr>
          <w:rFonts w:ascii="Times New Roman" w:hAnsi="Times New Roman"/>
          <w:sz w:val="24"/>
          <w:szCs w:val="24"/>
        </w:rPr>
      </w:pPr>
      <w:r w:rsidRPr="005B2599">
        <w:rPr>
          <w:rFonts w:ascii="Times New Roman" w:hAnsi="Times New Roman"/>
          <w:sz w:val="24"/>
          <w:szCs w:val="24"/>
        </w:rPr>
        <w:t xml:space="preserve">Na </w:t>
      </w:r>
      <w:r w:rsidR="00686E1E">
        <w:rPr>
          <w:rFonts w:ascii="Times New Roman" w:hAnsi="Times New Roman"/>
          <w:sz w:val="24"/>
          <w:szCs w:val="24"/>
        </w:rPr>
        <w:t>temelju članka</w:t>
      </w:r>
      <w:r w:rsidRPr="005B2599">
        <w:rPr>
          <w:rFonts w:ascii="Times New Roman" w:hAnsi="Times New Roman"/>
          <w:sz w:val="24"/>
          <w:szCs w:val="24"/>
        </w:rPr>
        <w:t xml:space="preserve"> 25. stav</w:t>
      </w:r>
      <w:r w:rsidR="00686E1E">
        <w:rPr>
          <w:rFonts w:ascii="Times New Roman" w:hAnsi="Times New Roman"/>
          <w:sz w:val="24"/>
          <w:szCs w:val="24"/>
        </w:rPr>
        <w:t>ak</w:t>
      </w:r>
      <w:r w:rsidRPr="005B2599">
        <w:rPr>
          <w:rFonts w:ascii="Times New Roman" w:hAnsi="Times New Roman"/>
          <w:sz w:val="24"/>
          <w:szCs w:val="24"/>
        </w:rPr>
        <w:t xml:space="preserve"> </w:t>
      </w:r>
      <w:r w:rsidR="0095018F" w:rsidRPr="005B2599">
        <w:rPr>
          <w:rFonts w:ascii="Times New Roman" w:hAnsi="Times New Roman"/>
          <w:sz w:val="24"/>
          <w:szCs w:val="24"/>
        </w:rPr>
        <w:t>(</w:t>
      </w:r>
      <w:r w:rsidRPr="005B2599">
        <w:rPr>
          <w:rFonts w:ascii="Times New Roman" w:hAnsi="Times New Roman"/>
          <w:sz w:val="24"/>
          <w:szCs w:val="24"/>
        </w:rPr>
        <w:t>1</w:t>
      </w:r>
      <w:r w:rsidR="0095018F" w:rsidRPr="005B2599">
        <w:rPr>
          <w:rFonts w:ascii="Times New Roman" w:hAnsi="Times New Roman"/>
          <w:sz w:val="24"/>
          <w:szCs w:val="24"/>
        </w:rPr>
        <w:t>)</w:t>
      </w:r>
      <w:r w:rsidRPr="005B2599">
        <w:rPr>
          <w:rFonts w:ascii="Times New Roman" w:hAnsi="Times New Roman"/>
          <w:sz w:val="24"/>
          <w:szCs w:val="24"/>
        </w:rPr>
        <w:t xml:space="preserve"> Zakona o Fondu za zaštitu okoliša Hercego</w:t>
      </w:r>
      <w:r w:rsidR="00A17067" w:rsidRPr="005B2599">
        <w:rPr>
          <w:rFonts w:ascii="Times New Roman" w:hAnsi="Times New Roman"/>
          <w:sz w:val="24"/>
          <w:szCs w:val="24"/>
        </w:rPr>
        <w:t xml:space="preserve">vačko </w:t>
      </w:r>
      <w:r w:rsidR="00686E1E">
        <w:rPr>
          <w:rFonts w:ascii="Times New Roman" w:hAnsi="Times New Roman"/>
          <w:sz w:val="24"/>
          <w:szCs w:val="24"/>
        </w:rPr>
        <w:t>–</w:t>
      </w:r>
      <w:r w:rsidR="007815E7" w:rsidRPr="005B2599">
        <w:rPr>
          <w:rFonts w:ascii="Times New Roman" w:hAnsi="Times New Roman"/>
          <w:sz w:val="24"/>
          <w:szCs w:val="24"/>
        </w:rPr>
        <w:t xml:space="preserve"> neretvansk</w:t>
      </w:r>
      <w:r w:rsidR="00686E1E">
        <w:rPr>
          <w:rFonts w:ascii="Times New Roman" w:hAnsi="Times New Roman"/>
          <w:sz w:val="24"/>
          <w:szCs w:val="24"/>
        </w:rPr>
        <w:t>e županije/</w:t>
      </w:r>
      <w:r w:rsidR="005F6BC9" w:rsidRPr="005B2599">
        <w:rPr>
          <w:rFonts w:ascii="Times New Roman" w:hAnsi="Times New Roman"/>
          <w:sz w:val="24"/>
          <w:szCs w:val="24"/>
        </w:rPr>
        <w:t>kantona</w:t>
      </w:r>
      <w:r w:rsidR="00A17067" w:rsidRPr="005B2599">
        <w:rPr>
          <w:rFonts w:ascii="Times New Roman" w:hAnsi="Times New Roman"/>
          <w:sz w:val="24"/>
          <w:szCs w:val="24"/>
        </w:rPr>
        <w:t xml:space="preserve"> (''</w:t>
      </w:r>
      <w:r w:rsidR="00686E1E">
        <w:rPr>
          <w:rFonts w:ascii="Times New Roman" w:hAnsi="Times New Roman"/>
          <w:sz w:val="24"/>
          <w:szCs w:val="24"/>
        </w:rPr>
        <w:t>Narodne</w:t>
      </w:r>
      <w:r w:rsidR="005F6BC9" w:rsidRPr="005B2599">
        <w:rPr>
          <w:rFonts w:ascii="Times New Roman" w:hAnsi="Times New Roman"/>
          <w:sz w:val="24"/>
          <w:szCs w:val="24"/>
        </w:rPr>
        <w:t xml:space="preserve"> novine HN</w:t>
      </w:r>
      <w:r w:rsidR="00686E1E">
        <w:rPr>
          <w:rFonts w:ascii="Times New Roman" w:hAnsi="Times New Roman"/>
          <w:sz w:val="24"/>
          <w:szCs w:val="24"/>
        </w:rPr>
        <w:t>Ž</w:t>
      </w:r>
      <w:r w:rsidR="005F6BC9" w:rsidRPr="005B2599">
        <w:rPr>
          <w:rFonts w:ascii="Times New Roman" w:hAnsi="Times New Roman"/>
          <w:sz w:val="24"/>
          <w:szCs w:val="24"/>
        </w:rPr>
        <w:t>'</w:t>
      </w:r>
      <w:r w:rsidR="00A17067" w:rsidRPr="005B2599">
        <w:rPr>
          <w:rFonts w:ascii="Times New Roman" w:hAnsi="Times New Roman"/>
          <w:sz w:val="24"/>
          <w:szCs w:val="24"/>
        </w:rPr>
        <w:t>'</w:t>
      </w:r>
      <w:r w:rsidRPr="005B2599">
        <w:rPr>
          <w:rFonts w:ascii="Times New Roman" w:hAnsi="Times New Roman"/>
          <w:sz w:val="24"/>
          <w:szCs w:val="24"/>
        </w:rPr>
        <w:t xml:space="preserve"> broj: 6/12), član</w:t>
      </w:r>
      <w:r w:rsidR="00686E1E">
        <w:rPr>
          <w:rFonts w:ascii="Times New Roman" w:hAnsi="Times New Roman"/>
          <w:sz w:val="24"/>
          <w:szCs w:val="24"/>
        </w:rPr>
        <w:t>k</w:t>
      </w:r>
      <w:r w:rsidR="0095018F" w:rsidRPr="005B2599">
        <w:rPr>
          <w:rFonts w:ascii="Times New Roman" w:hAnsi="Times New Roman"/>
          <w:sz w:val="24"/>
          <w:szCs w:val="24"/>
        </w:rPr>
        <w:t>a</w:t>
      </w:r>
      <w:r w:rsidRPr="005B2599">
        <w:rPr>
          <w:rFonts w:ascii="Times New Roman" w:hAnsi="Times New Roman"/>
          <w:sz w:val="24"/>
          <w:szCs w:val="24"/>
        </w:rPr>
        <w:t xml:space="preserve"> 36. Statuta Fonda za zaštitu okoliša Herc</w:t>
      </w:r>
      <w:r w:rsidR="007815E7" w:rsidRPr="005B2599">
        <w:rPr>
          <w:rFonts w:ascii="Times New Roman" w:hAnsi="Times New Roman"/>
          <w:sz w:val="24"/>
          <w:szCs w:val="24"/>
        </w:rPr>
        <w:t>egovačko – neretvansk</w:t>
      </w:r>
      <w:r w:rsidR="00686E1E">
        <w:rPr>
          <w:rFonts w:ascii="Times New Roman" w:hAnsi="Times New Roman"/>
          <w:sz w:val="24"/>
          <w:szCs w:val="24"/>
        </w:rPr>
        <w:t>e županije/</w:t>
      </w:r>
      <w:r w:rsidR="005F6BC9" w:rsidRPr="005B2599">
        <w:rPr>
          <w:rFonts w:ascii="Times New Roman" w:hAnsi="Times New Roman"/>
          <w:sz w:val="24"/>
          <w:szCs w:val="24"/>
        </w:rPr>
        <w:t>kantona</w:t>
      </w:r>
      <w:r w:rsidR="007815E7" w:rsidRPr="005B2599">
        <w:rPr>
          <w:rFonts w:ascii="Times New Roman" w:hAnsi="Times New Roman"/>
          <w:sz w:val="24"/>
          <w:szCs w:val="24"/>
        </w:rPr>
        <w:t xml:space="preserve"> </w:t>
      </w:r>
      <w:r w:rsidRPr="005B2599">
        <w:rPr>
          <w:rFonts w:ascii="Times New Roman" w:hAnsi="Times New Roman"/>
          <w:sz w:val="24"/>
          <w:szCs w:val="24"/>
        </w:rPr>
        <w:t>(</w:t>
      </w:r>
      <w:r w:rsidR="007815E7" w:rsidRPr="005B2599">
        <w:rPr>
          <w:rFonts w:ascii="Times New Roman" w:hAnsi="Times New Roman"/>
          <w:sz w:val="24"/>
          <w:szCs w:val="24"/>
        </w:rPr>
        <w:t>''</w:t>
      </w:r>
      <w:r w:rsidR="00686E1E">
        <w:rPr>
          <w:rFonts w:ascii="Times New Roman" w:hAnsi="Times New Roman"/>
          <w:sz w:val="24"/>
          <w:szCs w:val="24"/>
        </w:rPr>
        <w:t>Narodne novine HNŽ</w:t>
      </w:r>
      <w:r w:rsidR="00A17067" w:rsidRPr="005B2599">
        <w:rPr>
          <w:rFonts w:ascii="Times New Roman" w:hAnsi="Times New Roman"/>
          <w:sz w:val="24"/>
          <w:szCs w:val="24"/>
        </w:rPr>
        <w:t>''</w:t>
      </w:r>
      <w:r w:rsidRPr="005B2599">
        <w:rPr>
          <w:rFonts w:ascii="Times New Roman" w:hAnsi="Times New Roman"/>
          <w:sz w:val="24"/>
          <w:szCs w:val="24"/>
        </w:rPr>
        <w:t>, broj: 9/12), član</w:t>
      </w:r>
      <w:r w:rsidR="00686E1E">
        <w:rPr>
          <w:rFonts w:ascii="Times New Roman" w:hAnsi="Times New Roman"/>
          <w:sz w:val="24"/>
          <w:szCs w:val="24"/>
        </w:rPr>
        <w:t>k</w:t>
      </w:r>
      <w:r w:rsidR="0095018F" w:rsidRPr="005B2599">
        <w:rPr>
          <w:rFonts w:ascii="Times New Roman" w:hAnsi="Times New Roman"/>
          <w:sz w:val="24"/>
          <w:szCs w:val="24"/>
        </w:rPr>
        <w:t>a</w:t>
      </w:r>
      <w:r w:rsidRPr="005B2599">
        <w:rPr>
          <w:rFonts w:ascii="Times New Roman" w:hAnsi="Times New Roman"/>
          <w:sz w:val="24"/>
          <w:szCs w:val="24"/>
        </w:rPr>
        <w:t xml:space="preserve"> 6. Pravilnika o postupku objavljivanja </w:t>
      </w:r>
      <w:r w:rsidR="00686E1E">
        <w:rPr>
          <w:rFonts w:ascii="Times New Roman" w:hAnsi="Times New Roman"/>
          <w:sz w:val="24"/>
          <w:szCs w:val="24"/>
        </w:rPr>
        <w:t>natječaja</w:t>
      </w:r>
      <w:r w:rsidRPr="005B2599">
        <w:rPr>
          <w:rFonts w:ascii="Times New Roman" w:hAnsi="Times New Roman"/>
          <w:sz w:val="24"/>
          <w:szCs w:val="24"/>
        </w:rPr>
        <w:t xml:space="preserve"> i o odlučivanju o odabiru korisnika sredstava Fonda, broj: UO-03-6/13 od 3.7.2013. godine, </w:t>
      </w:r>
      <w:r w:rsidR="008A533C" w:rsidRPr="005B2599">
        <w:rPr>
          <w:rFonts w:ascii="Times New Roman" w:hAnsi="Times New Roman"/>
          <w:sz w:val="24"/>
          <w:szCs w:val="24"/>
        </w:rPr>
        <w:t>Programa rada Fonda za zaštitu okoliša H</w:t>
      </w:r>
      <w:r w:rsidR="00686E1E">
        <w:rPr>
          <w:rFonts w:ascii="Times New Roman" w:hAnsi="Times New Roman"/>
          <w:sz w:val="24"/>
          <w:szCs w:val="24"/>
        </w:rPr>
        <w:t>NŽ/K</w:t>
      </w:r>
      <w:r w:rsidR="008A533C" w:rsidRPr="005B2599">
        <w:rPr>
          <w:rFonts w:ascii="Times New Roman" w:hAnsi="Times New Roman"/>
          <w:sz w:val="24"/>
          <w:szCs w:val="24"/>
        </w:rPr>
        <w:t xml:space="preserve"> </w:t>
      </w:r>
      <w:r w:rsidR="000C23B4" w:rsidRPr="005B2599">
        <w:rPr>
          <w:rFonts w:ascii="Times New Roman" w:hAnsi="Times New Roman"/>
          <w:sz w:val="24"/>
          <w:szCs w:val="24"/>
        </w:rPr>
        <w:t>za 2019.godinu broj:</w:t>
      </w:r>
      <w:r w:rsidR="008B7152">
        <w:rPr>
          <w:rFonts w:ascii="Times New Roman" w:hAnsi="Times New Roman"/>
          <w:sz w:val="24"/>
          <w:szCs w:val="24"/>
        </w:rPr>
        <w:t xml:space="preserve"> </w:t>
      </w:r>
      <w:r w:rsidR="00686E1E">
        <w:rPr>
          <w:rFonts w:ascii="Times New Roman" w:hAnsi="Times New Roman"/>
          <w:sz w:val="24"/>
          <w:szCs w:val="24"/>
        </w:rPr>
        <w:t>UO-</w:t>
      </w:r>
      <w:r w:rsidR="005B2599" w:rsidRPr="005B2599">
        <w:rPr>
          <w:rFonts w:ascii="Times New Roman" w:hAnsi="Times New Roman"/>
          <w:sz w:val="24"/>
          <w:szCs w:val="24"/>
        </w:rPr>
        <w:t>6-8/19 od 25.3.2019. godine</w:t>
      </w:r>
      <w:r w:rsidR="000C23B4" w:rsidRPr="005B2599">
        <w:rPr>
          <w:rFonts w:ascii="Times New Roman" w:hAnsi="Times New Roman"/>
          <w:sz w:val="24"/>
          <w:szCs w:val="24"/>
        </w:rPr>
        <w:t xml:space="preserve">, </w:t>
      </w:r>
      <w:r w:rsidRPr="005B2599">
        <w:rPr>
          <w:rFonts w:ascii="Times New Roman" w:hAnsi="Times New Roman"/>
          <w:sz w:val="24"/>
          <w:szCs w:val="24"/>
        </w:rPr>
        <w:t xml:space="preserve">Programa utroška </w:t>
      </w:r>
      <w:r w:rsidR="00686E1E" w:rsidRPr="005B2599">
        <w:rPr>
          <w:rFonts w:ascii="Times New Roman" w:hAnsi="Times New Roman"/>
          <w:sz w:val="24"/>
          <w:szCs w:val="24"/>
        </w:rPr>
        <w:t>financijskih</w:t>
      </w:r>
      <w:r w:rsidRPr="005B2599">
        <w:rPr>
          <w:rFonts w:ascii="Times New Roman" w:hAnsi="Times New Roman"/>
          <w:sz w:val="24"/>
          <w:szCs w:val="24"/>
        </w:rPr>
        <w:t xml:space="preserve"> sredstava s ekonomskog konta 614 000, utvrđenih </w:t>
      </w:r>
      <w:r w:rsidR="00686E1E" w:rsidRPr="005B2599">
        <w:rPr>
          <w:rFonts w:ascii="Times New Roman" w:hAnsi="Times New Roman"/>
          <w:sz w:val="24"/>
          <w:szCs w:val="24"/>
        </w:rPr>
        <w:t>financijskim</w:t>
      </w:r>
      <w:r w:rsidRPr="005B2599">
        <w:rPr>
          <w:rFonts w:ascii="Times New Roman" w:hAnsi="Times New Roman"/>
          <w:sz w:val="24"/>
          <w:szCs w:val="24"/>
        </w:rPr>
        <w:t xml:space="preserve"> planom za 201</w:t>
      </w:r>
      <w:r w:rsidR="002C743C" w:rsidRPr="005B2599">
        <w:rPr>
          <w:rFonts w:ascii="Times New Roman" w:hAnsi="Times New Roman"/>
          <w:sz w:val="24"/>
          <w:szCs w:val="24"/>
        </w:rPr>
        <w:t>9</w:t>
      </w:r>
      <w:r w:rsidRPr="005B2599">
        <w:rPr>
          <w:rFonts w:ascii="Times New Roman" w:hAnsi="Times New Roman"/>
          <w:sz w:val="24"/>
          <w:szCs w:val="24"/>
        </w:rPr>
        <w:t>. godinu, broj:</w:t>
      </w:r>
      <w:r w:rsidR="006A1342" w:rsidRPr="005B2599">
        <w:rPr>
          <w:rFonts w:ascii="Times New Roman" w:hAnsi="Times New Roman"/>
          <w:sz w:val="24"/>
          <w:szCs w:val="24"/>
        </w:rPr>
        <w:t xml:space="preserve"> UO</w:t>
      </w:r>
      <w:r w:rsidR="005B2599" w:rsidRPr="005B2599">
        <w:rPr>
          <w:rFonts w:ascii="Times New Roman" w:hAnsi="Times New Roman"/>
          <w:sz w:val="24"/>
          <w:szCs w:val="24"/>
        </w:rPr>
        <w:t>-6-9/19</w:t>
      </w:r>
      <w:r w:rsidRPr="005B2599">
        <w:rPr>
          <w:rFonts w:ascii="Times New Roman" w:hAnsi="Times New Roman"/>
          <w:sz w:val="24"/>
          <w:szCs w:val="24"/>
        </w:rPr>
        <w:t xml:space="preserve"> od</w:t>
      </w:r>
      <w:r w:rsidR="00CC6A6C" w:rsidRPr="005B2599">
        <w:rPr>
          <w:rFonts w:ascii="Times New Roman" w:hAnsi="Times New Roman"/>
          <w:sz w:val="24"/>
          <w:szCs w:val="24"/>
        </w:rPr>
        <w:t xml:space="preserve"> </w:t>
      </w:r>
      <w:r w:rsidR="005B2599" w:rsidRPr="005B2599">
        <w:rPr>
          <w:rFonts w:ascii="Times New Roman" w:hAnsi="Times New Roman"/>
          <w:sz w:val="24"/>
          <w:szCs w:val="24"/>
        </w:rPr>
        <w:t>25.3.2019</w:t>
      </w:r>
      <w:r w:rsidR="006A1342" w:rsidRPr="005B2599">
        <w:rPr>
          <w:rFonts w:ascii="Times New Roman" w:hAnsi="Times New Roman"/>
          <w:sz w:val="24"/>
          <w:szCs w:val="24"/>
        </w:rPr>
        <w:t>.</w:t>
      </w:r>
      <w:r w:rsidRPr="005B2599">
        <w:rPr>
          <w:rFonts w:ascii="Times New Roman" w:hAnsi="Times New Roman"/>
          <w:sz w:val="24"/>
          <w:szCs w:val="24"/>
        </w:rPr>
        <w:t xml:space="preserve"> godine, te</w:t>
      </w:r>
      <w:r w:rsidRPr="001C7335">
        <w:rPr>
          <w:rFonts w:ascii="Times New Roman" w:hAnsi="Times New Roman"/>
          <w:sz w:val="24"/>
          <w:szCs w:val="24"/>
        </w:rPr>
        <w:t xml:space="preserve"> na osnovu Odluke Upravnog odbora broj:</w:t>
      </w:r>
      <w:r w:rsidR="00CC6A6C" w:rsidRPr="001C7335">
        <w:rPr>
          <w:rFonts w:ascii="Times New Roman" w:hAnsi="Times New Roman"/>
          <w:sz w:val="24"/>
          <w:szCs w:val="24"/>
        </w:rPr>
        <w:t xml:space="preserve"> </w:t>
      </w:r>
      <w:r w:rsidR="008811DF">
        <w:rPr>
          <w:rFonts w:ascii="Times New Roman" w:hAnsi="Times New Roman"/>
          <w:sz w:val="24"/>
          <w:szCs w:val="24"/>
        </w:rPr>
        <w:t>UO-4-8/</w:t>
      </w:r>
      <w:bookmarkStart w:id="0" w:name="_GoBack"/>
      <w:bookmarkEnd w:id="0"/>
      <w:r w:rsidR="00B61ED3">
        <w:rPr>
          <w:rFonts w:ascii="Times New Roman" w:hAnsi="Times New Roman"/>
          <w:sz w:val="24"/>
          <w:szCs w:val="24"/>
        </w:rPr>
        <w:t>19</w:t>
      </w:r>
      <w:r w:rsidRPr="00ED76D2">
        <w:rPr>
          <w:rFonts w:ascii="Times New Roman" w:hAnsi="Times New Roman"/>
          <w:sz w:val="24"/>
          <w:szCs w:val="24"/>
        </w:rPr>
        <w:t xml:space="preserve"> </w:t>
      </w:r>
      <w:r w:rsidR="00CC6A6C" w:rsidRPr="00ED76D2">
        <w:rPr>
          <w:rFonts w:ascii="Times New Roman" w:hAnsi="Times New Roman"/>
          <w:sz w:val="24"/>
          <w:szCs w:val="24"/>
        </w:rPr>
        <w:t>o</w:t>
      </w:r>
      <w:r w:rsidR="00FC01F1" w:rsidRPr="00ED76D2">
        <w:rPr>
          <w:rFonts w:ascii="Times New Roman" w:hAnsi="Times New Roman"/>
          <w:sz w:val="24"/>
          <w:szCs w:val="24"/>
        </w:rPr>
        <w:t xml:space="preserve">d </w:t>
      </w:r>
      <w:r w:rsidR="00ED76D2" w:rsidRPr="00ED76D2">
        <w:rPr>
          <w:rFonts w:ascii="Times New Roman" w:hAnsi="Times New Roman"/>
          <w:sz w:val="24"/>
          <w:szCs w:val="24"/>
        </w:rPr>
        <w:t>2</w:t>
      </w:r>
      <w:r w:rsidR="00C92EC1">
        <w:rPr>
          <w:rFonts w:ascii="Times New Roman" w:hAnsi="Times New Roman"/>
          <w:sz w:val="24"/>
          <w:szCs w:val="24"/>
        </w:rPr>
        <w:t>8</w:t>
      </w:r>
      <w:r w:rsidR="00ED76D2" w:rsidRPr="00ED76D2">
        <w:rPr>
          <w:rFonts w:ascii="Times New Roman" w:hAnsi="Times New Roman"/>
          <w:sz w:val="24"/>
          <w:szCs w:val="24"/>
        </w:rPr>
        <w:t>.</w:t>
      </w:r>
      <w:r w:rsidR="00C92EC1">
        <w:rPr>
          <w:rFonts w:ascii="Times New Roman" w:hAnsi="Times New Roman"/>
          <w:sz w:val="24"/>
          <w:szCs w:val="24"/>
        </w:rPr>
        <w:t>11</w:t>
      </w:r>
      <w:r w:rsidR="00ED76D2" w:rsidRPr="00ED76D2">
        <w:rPr>
          <w:rFonts w:ascii="Times New Roman" w:hAnsi="Times New Roman"/>
          <w:sz w:val="24"/>
          <w:szCs w:val="24"/>
        </w:rPr>
        <w:t>.2019</w:t>
      </w:r>
      <w:r w:rsidR="00FC01F1" w:rsidRPr="001C7335">
        <w:rPr>
          <w:rFonts w:ascii="Times New Roman" w:hAnsi="Times New Roman"/>
          <w:sz w:val="24"/>
          <w:szCs w:val="24"/>
        </w:rPr>
        <w:t xml:space="preserve">. </w:t>
      </w:r>
      <w:r w:rsidRPr="001C7335">
        <w:rPr>
          <w:rFonts w:ascii="Times New Roman" w:hAnsi="Times New Roman"/>
          <w:sz w:val="24"/>
          <w:szCs w:val="24"/>
        </w:rPr>
        <w:t xml:space="preserve">godine, Fond za zaštitu okoliša Hercegovačko </w:t>
      </w:r>
      <w:r w:rsidR="007815E7" w:rsidRPr="001C7335">
        <w:rPr>
          <w:rFonts w:ascii="Times New Roman" w:hAnsi="Times New Roman"/>
          <w:sz w:val="24"/>
          <w:szCs w:val="24"/>
        </w:rPr>
        <w:t>– neretvansk</w:t>
      </w:r>
      <w:r w:rsidR="00686E1E">
        <w:rPr>
          <w:rFonts w:ascii="Times New Roman" w:hAnsi="Times New Roman"/>
          <w:sz w:val="24"/>
          <w:szCs w:val="24"/>
        </w:rPr>
        <w:t>e županije/</w:t>
      </w:r>
      <w:r w:rsidR="0095018F" w:rsidRPr="001C7335">
        <w:rPr>
          <w:rFonts w:ascii="Times New Roman" w:hAnsi="Times New Roman"/>
          <w:sz w:val="24"/>
          <w:szCs w:val="24"/>
        </w:rPr>
        <w:t>kantona</w:t>
      </w:r>
      <w:r w:rsidRPr="001C7335">
        <w:rPr>
          <w:rFonts w:ascii="Times New Roman" w:hAnsi="Times New Roman"/>
          <w:sz w:val="24"/>
          <w:szCs w:val="24"/>
        </w:rPr>
        <w:t xml:space="preserve"> raspisuje</w:t>
      </w:r>
    </w:p>
    <w:p w14:paraId="6F506585" w14:textId="77777777" w:rsidR="00D56E46" w:rsidRPr="001C7335" w:rsidRDefault="00D56E46" w:rsidP="00D85FC0">
      <w:pPr>
        <w:pStyle w:val="Odlomakpopisa1"/>
        <w:spacing w:after="0" w:line="240" w:lineRule="auto"/>
        <w:ind w:left="0"/>
        <w:jc w:val="both"/>
        <w:rPr>
          <w:rFonts w:ascii="Times New Roman" w:hAnsi="Times New Roman"/>
          <w:b/>
          <w:sz w:val="24"/>
          <w:szCs w:val="24"/>
          <w:lang w:val="hr-HR"/>
        </w:rPr>
      </w:pPr>
    </w:p>
    <w:p w14:paraId="7A538358" w14:textId="77777777" w:rsidR="004322D7" w:rsidRPr="001C7335" w:rsidRDefault="004322D7" w:rsidP="00361F1D">
      <w:pPr>
        <w:pStyle w:val="Default"/>
        <w:rPr>
          <w:lang w:val="hr-HR"/>
        </w:rPr>
      </w:pPr>
    </w:p>
    <w:p w14:paraId="70E2B3B0" w14:textId="77777777" w:rsidR="007F047C" w:rsidRPr="001C7335" w:rsidRDefault="007F047C" w:rsidP="00361F1D">
      <w:pPr>
        <w:pStyle w:val="Default"/>
        <w:rPr>
          <w:lang w:val="hr-HR"/>
        </w:rPr>
      </w:pPr>
    </w:p>
    <w:p w14:paraId="4414565B" w14:textId="240C6F0D" w:rsidR="00D56E46" w:rsidRPr="001C7335" w:rsidRDefault="00D56E46" w:rsidP="00361F1D">
      <w:pPr>
        <w:pStyle w:val="Default"/>
        <w:jc w:val="center"/>
        <w:rPr>
          <w:b/>
          <w:bCs/>
          <w:lang w:val="hr-HR"/>
        </w:rPr>
      </w:pPr>
      <w:r w:rsidRPr="001C7335">
        <w:rPr>
          <w:b/>
          <w:bCs/>
          <w:lang w:val="hr-HR"/>
        </w:rPr>
        <w:t xml:space="preserve">JAVNI  </w:t>
      </w:r>
      <w:r w:rsidR="00686E1E">
        <w:rPr>
          <w:b/>
          <w:bCs/>
          <w:lang w:val="hr-HR"/>
        </w:rPr>
        <w:t>NATJEČAJ</w:t>
      </w:r>
    </w:p>
    <w:p w14:paraId="5B41BECB" w14:textId="6F33970D" w:rsidR="002C743C" w:rsidRPr="001C7335" w:rsidRDefault="00D56E46" w:rsidP="00361F1D">
      <w:pPr>
        <w:pStyle w:val="Odlomakpopisa1"/>
        <w:spacing w:after="0" w:line="240" w:lineRule="auto"/>
        <w:ind w:left="0"/>
        <w:jc w:val="center"/>
        <w:rPr>
          <w:rFonts w:ascii="Times New Roman" w:hAnsi="Times New Roman"/>
          <w:b/>
          <w:sz w:val="24"/>
          <w:szCs w:val="24"/>
          <w:lang w:val="hr-HR"/>
        </w:rPr>
      </w:pPr>
      <w:r w:rsidRPr="001C7335">
        <w:rPr>
          <w:rFonts w:ascii="Times New Roman" w:hAnsi="Times New Roman"/>
          <w:b/>
          <w:bCs/>
          <w:sz w:val="24"/>
          <w:szCs w:val="24"/>
          <w:lang w:val="hr-HR"/>
        </w:rPr>
        <w:t xml:space="preserve">za korištenje sredstava Fonda radi </w:t>
      </w:r>
      <w:r w:rsidR="00686E1E" w:rsidRPr="001C7335">
        <w:rPr>
          <w:rFonts w:ascii="Times New Roman" w:hAnsi="Times New Roman"/>
          <w:b/>
          <w:bCs/>
          <w:sz w:val="24"/>
          <w:szCs w:val="24"/>
          <w:lang w:val="hr-HR"/>
        </w:rPr>
        <w:t>sufinanciranja</w:t>
      </w:r>
      <w:r w:rsidRPr="001C7335">
        <w:rPr>
          <w:rFonts w:ascii="Times New Roman" w:hAnsi="Times New Roman"/>
          <w:b/>
          <w:bCs/>
          <w:sz w:val="24"/>
          <w:szCs w:val="24"/>
          <w:lang w:val="hr-HR"/>
        </w:rPr>
        <w:t xml:space="preserve"> projekata u oblasti </w:t>
      </w:r>
    </w:p>
    <w:p w14:paraId="04415481" w14:textId="4BD66437" w:rsidR="00D56E46" w:rsidRPr="001C7335" w:rsidRDefault="0065051F" w:rsidP="00361F1D">
      <w:pPr>
        <w:pStyle w:val="Odlomakpopisa1"/>
        <w:spacing w:after="0" w:line="240" w:lineRule="auto"/>
        <w:ind w:left="0"/>
        <w:jc w:val="center"/>
        <w:rPr>
          <w:rFonts w:ascii="Times New Roman" w:hAnsi="Times New Roman"/>
          <w:b/>
          <w:sz w:val="24"/>
          <w:szCs w:val="24"/>
          <w:lang w:val="hr-HR"/>
        </w:rPr>
      </w:pPr>
      <w:r w:rsidRPr="001C7335">
        <w:rPr>
          <w:rFonts w:ascii="Times New Roman" w:hAnsi="Times New Roman"/>
          <w:b/>
          <w:sz w:val="24"/>
          <w:szCs w:val="24"/>
          <w:lang w:val="hr-HR"/>
        </w:rPr>
        <w:t>korištenja obnovljivih izvora energije</w:t>
      </w:r>
      <w:r w:rsidR="00545730">
        <w:rPr>
          <w:rFonts w:ascii="Times New Roman" w:hAnsi="Times New Roman"/>
          <w:b/>
          <w:sz w:val="24"/>
          <w:szCs w:val="24"/>
          <w:lang w:val="hr-HR"/>
        </w:rPr>
        <w:t xml:space="preserve"> </w:t>
      </w:r>
      <w:bookmarkStart w:id="1" w:name="_Hlk14255231"/>
      <w:r w:rsidR="00545730">
        <w:rPr>
          <w:rFonts w:ascii="Times New Roman" w:hAnsi="Times New Roman"/>
          <w:b/>
          <w:sz w:val="24"/>
          <w:szCs w:val="24"/>
          <w:lang w:val="hr-HR"/>
        </w:rPr>
        <w:t xml:space="preserve">za proizvodnju toplinske ili toplinske i rashladne </w:t>
      </w:r>
      <w:r w:rsidR="00C47B9E">
        <w:rPr>
          <w:rFonts w:ascii="Times New Roman" w:hAnsi="Times New Roman"/>
          <w:b/>
          <w:sz w:val="24"/>
          <w:szCs w:val="24"/>
          <w:lang w:val="hr-HR"/>
        </w:rPr>
        <w:t>energije</w:t>
      </w:r>
    </w:p>
    <w:p w14:paraId="59539BC6" w14:textId="77777777" w:rsidR="00C60B8E" w:rsidRPr="001C7335" w:rsidRDefault="00C60B8E" w:rsidP="00361F1D">
      <w:pPr>
        <w:pStyle w:val="Odlomakpopisa1"/>
        <w:spacing w:after="0" w:line="240" w:lineRule="auto"/>
        <w:ind w:left="0"/>
        <w:jc w:val="center"/>
        <w:rPr>
          <w:rFonts w:ascii="Times New Roman" w:hAnsi="Times New Roman"/>
          <w:b/>
          <w:sz w:val="24"/>
          <w:szCs w:val="24"/>
          <w:lang w:val="hr-HR"/>
        </w:rPr>
      </w:pPr>
    </w:p>
    <w:bookmarkEnd w:id="1"/>
    <w:p w14:paraId="778BDCA2" w14:textId="77777777" w:rsidR="00D26A0E" w:rsidRPr="001C7335" w:rsidRDefault="00D26A0E" w:rsidP="00361F1D">
      <w:pPr>
        <w:spacing w:after="0" w:line="240" w:lineRule="auto"/>
        <w:rPr>
          <w:rFonts w:ascii="Times New Roman" w:hAnsi="Times New Roman" w:cs="Times New Roman"/>
          <w:sz w:val="24"/>
          <w:szCs w:val="24"/>
        </w:rPr>
      </w:pPr>
    </w:p>
    <w:p w14:paraId="4B9C2DA9" w14:textId="77777777" w:rsidR="00EC2636" w:rsidRPr="001C7335" w:rsidRDefault="00EC2636" w:rsidP="00361F1D">
      <w:pPr>
        <w:pStyle w:val="Odlomakpopisa2"/>
        <w:numPr>
          <w:ilvl w:val="0"/>
          <w:numId w:val="1"/>
        </w:numPr>
        <w:spacing w:after="0" w:line="240" w:lineRule="auto"/>
        <w:jc w:val="both"/>
        <w:rPr>
          <w:rFonts w:ascii="Times New Roman" w:hAnsi="Times New Roman"/>
          <w:b/>
          <w:sz w:val="24"/>
          <w:szCs w:val="24"/>
          <w:lang w:val="hr-HR"/>
        </w:rPr>
      </w:pPr>
      <w:r w:rsidRPr="001C7335">
        <w:rPr>
          <w:rFonts w:ascii="Times New Roman" w:hAnsi="Times New Roman"/>
          <w:b/>
          <w:sz w:val="24"/>
          <w:szCs w:val="24"/>
          <w:lang w:val="hr-HR"/>
        </w:rPr>
        <w:t>Predmet</w:t>
      </w:r>
    </w:p>
    <w:p w14:paraId="41907B25" w14:textId="77777777" w:rsidR="00EC2636" w:rsidRPr="001C7335" w:rsidRDefault="00EC2636" w:rsidP="00361F1D">
      <w:pPr>
        <w:spacing w:after="0" w:line="240" w:lineRule="auto"/>
        <w:jc w:val="both"/>
        <w:rPr>
          <w:rFonts w:ascii="Times New Roman" w:hAnsi="Times New Roman" w:cs="Times New Roman"/>
          <w:b/>
          <w:sz w:val="24"/>
          <w:szCs w:val="24"/>
        </w:rPr>
      </w:pPr>
    </w:p>
    <w:p w14:paraId="5ED1109B" w14:textId="59A71478" w:rsidR="002C743C" w:rsidRPr="001C7335" w:rsidRDefault="002C743C" w:rsidP="00361F1D">
      <w:pPr>
        <w:pStyle w:val="Odlomakpopisa1"/>
        <w:spacing w:after="0" w:line="240" w:lineRule="auto"/>
        <w:ind w:left="0"/>
        <w:jc w:val="both"/>
        <w:rPr>
          <w:rFonts w:ascii="Times New Roman" w:eastAsia="Arial" w:hAnsi="Times New Roman"/>
          <w:color w:val="000000" w:themeColor="text1"/>
          <w:w w:val="56"/>
          <w:sz w:val="24"/>
          <w:szCs w:val="24"/>
          <w:lang w:val="hr-HR"/>
        </w:rPr>
      </w:pPr>
      <w:r w:rsidRPr="001C7335">
        <w:rPr>
          <w:rFonts w:ascii="Times New Roman" w:eastAsia="Arial" w:hAnsi="Times New Roman"/>
          <w:b/>
          <w:color w:val="000000" w:themeColor="text1"/>
          <w:sz w:val="24"/>
          <w:szCs w:val="24"/>
          <w:lang w:val="hr-HR"/>
        </w:rPr>
        <w:t xml:space="preserve">Predmet </w:t>
      </w:r>
      <w:r w:rsidRPr="001C7335">
        <w:rPr>
          <w:rFonts w:ascii="Times New Roman" w:eastAsia="Arial" w:hAnsi="Times New Roman"/>
          <w:b/>
          <w:color w:val="000000" w:themeColor="text1"/>
          <w:spacing w:val="13"/>
          <w:sz w:val="24"/>
          <w:szCs w:val="24"/>
          <w:lang w:val="hr-HR"/>
        </w:rPr>
        <w:t xml:space="preserve"> </w:t>
      </w:r>
      <w:r w:rsidR="00437245" w:rsidRPr="001C7335">
        <w:rPr>
          <w:rFonts w:ascii="Times New Roman" w:eastAsia="Arial" w:hAnsi="Times New Roman"/>
          <w:b/>
          <w:color w:val="000000" w:themeColor="text1"/>
          <w:sz w:val="24"/>
          <w:szCs w:val="24"/>
          <w:lang w:val="hr-HR"/>
        </w:rPr>
        <w:t>j</w:t>
      </w:r>
      <w:r w:rsidRPr="001C7335">
        <w:rPr>
          <w:rFonts w:ascii="Times New Roman" w:eastAsia="Arial" w:hAnsi="Times New Roman"/>
          <w:b/>
          <w:color w:val="000000" w:themeColor="text1"/>
          <w:sz w:val="24"/>
          <w:szCs w:val="24"/>
          <w:lang w:val="hr-HR"/>
        </w:rPr>
        <w:t xml:space="preserve">avnog </w:t>
      </w:r>
      <w:r w:rsidRPr="001C7335">
        <w:rPr>
          <w:rFonts w:ascii="Times New Roman" w:eastAsia="Arial" w:hAnsi="Times New Roman"/>
          <w:b/>
          <w:color w:val="000000" w:themeColor="text1"/>
          <w:spacing w:val="27"/>
          <w:sz w:val="24"/>
          <w:szCs w:val="24"/>
          <w:lang w:val="hr-HR"/>
        </w:rPr>
        <w:t xml:space="preserve"> </w:t>
      </w:r>
      <w:r w:rsidR="00686E1E">
        <w:rPr>
          <w:rFonts w:ascii="Times New Roman" w:eastAsia="Arial" w:hAnsi="Times New Roman"/>
          <w:b/>
          <w:color w:val="000000" w:themeColor="text1"/>
          <w:sz w:val="24"/>
          <w:szCs w:val="24"/>
          <w:lang w:val="hr-HR"/>
        </w:rPr>
        <w:t>natječaja</w:t>
      </w:r>
      <w:r w:rsidRPr="001C7335">
        <w:rPr>
          <w:rFonts w:ascii="Times New Roman" w:eastAsia="Arial" w:hAnsi="Times New Roman"/>
          <w:b/>
          <w:color w:val="000000" w:themeColor="text1"/>
          <w:sz w:val="24"/>
          <w:szCs w:val="24"/>
          <w:lang w:val="hr-HR"/>
        </w:rPr>
        <w:t xml:space="preserve"> </w:t>
      </w:r>
      <w:r w:rsidRPr="001C7335">
        <w:rPr>
          <w:rFonts w:ascii="Times New Roman" w:eastAsia="Arial" w:hAnsi="Times New Roman"/>
          <w:b/>
          <w:color w:val="000000" w:themeColor="text1"/>
          <w:spacing w:val="24"/>
          <w:sz w:val="24"/>
          <w:szCs w:val="24"/>
          <w:lang w:val="hr-HR"/>
        </w:rPr>
        <w:t xml:space="preserve"> </w:t>
      </w:r>
      <w:r w:rsidRPr="001C7335">
        <w:rPr>
          <w:rFonts w:ascii="Times New Roman" w:eastAsia="Arial" w:hAnsi="Times New Roman"/>
          <w:color w:val="000000" w:themeColor="text1"/>
          <w:sz w:val="24"/>
          <w:szCs w:val="24"/>
          <w:lang w:val="hr-HR"/>
        </w:rPr>
        <w:t xml:space="preserve">je </w:t>
      </w:r>
      <w:r w:rsidR="00437245" w:rsidRPr="001C7335">
        <w:rPr>
          <w:rFonts w:ascii="Times New Roman" w:eastAsia="Arial" w:hAnsi="Times New Roman"/>
          <w:color w:val="000000" w:themeColor="text1"/>
          <w:sz w:val="24"/>
          <w:szCs w:val="24"/>
          <w:lang w:val="hr-HR"/>
        </w:rPr>
        <w:t xml:space="preserve">prikupljanje prijava za </w:t>
      </w:r>
      <w:r w:rsidR="00686E1E" w:rsidRPr="001C7335">
        <w:rPr>
          <w:rFonts w:ascii="Times New Roman" w:eastAsia="Arial" w:hAnsi="Times New Roman"/>
          <w:color w:val="000000" w:themeColor="text1"/>
          <w:sz w:val="24"/>
          <w:szCs w:val="24"/>
          <w:lang w:val="hr-HR"/>
        </w:rPr>
        <w:t>sufinanciranje</w:t>
      </w:r>
      <w:r w:rsidR="00437245" w:rsidRPr="001C7335">
        <w:rPr>
          <w:rFonts w:ascii="Times New Roman" w:eastAsia="Arial" w:hAnsi="Times New Roman"/>
          <w:color w:val="000000" w:themeColor="text1"/>
          <w:sz w:val="24"/>
          <w:szCs w:val="24"/>
          <w:lang w:val="hr-HR"/>
        </w:rPr>
        <w:t xml:space="preserve"> projekata s ciljem</w:t>
      </w:r>
      <w:r w:rsidRPr="001C7335">
        <w:rPr>
          <w:rFonts w:ascii="Times New Roman" w:eastAsia="Arial" w:hAnsi="Times New Roman"/>
          <w:color w:val="000000" w:themeColor="text1"/>
          <w:spacing w:val="9"/>
          <w:sz w:val="24"/>
          <w:szCs w:val="24"/>
          <w:lang w:val="hr-HR"/>
        </w:rPr>
        <w:t xml:space="preserve"> </w:t>
      </w:r>
      <w:r w:rsidR="00437245" w:rsidRPr="001C7335">
        <w:rPr>
          <w:rFonts w:ascii="Times New Roman" w:eastAsia="Arial" w:hAnsi="Times New Roman"/>
          <w:color w:val="000000" w:themeColor="text1"/>
          <w:sz w:val="24"/>
          <w:szCs w:val="24"/>
          <w:lang w:val="hr-HR"/>
        </w:rPr>
        <w:t>korište</w:t>
      </w:r>
      <w:r w:rsidR="00D3621E" w:rsidRPr="001C7335">
        <w:rPr>
          <w:rFonts w:ascii="Times New Roman" w:eastAsia="Arial" w:hAnsi="Times New Roman"/>
          <w:color w:val="000000" w:themeColor="text1"/>
          <w:sz w:val="24"/>
          <w:szCs w:val="24"/>
          <w:lang w:val="hr-HR"/>
        </w:rPr>
        <w:t>nja obnovljivih izvora energije u</w:t>
      </w:r>
      <w:r w:rsidRPr="001C7335">
        <w:rPr>
          <w:rFonts w:ascii="Times New Roman" w:eastAsia="Arial" w:hAnsi="Times New Roman"/>
          <w:i/>
          <w:color w:val="000000" w:themeColor="text1"/>
          <w:spacing w:val="20"/>
          <w:w w:val="78"/>
          <w:sz w:val="24"/>
          <w:szCs w:val="24"/>
          <w:lang w:val="hr-HR"/>
        </w:rPr>
        <w:t xml:space="preserve"> </w:t>
      </w:r>
      <w:r w:rsidR="00686E1E">
        <w:rPr>
          <w:rFonts w:ascii="Times New Roman" w:eastAsia="Arial" w:hAnsi="Times New Roman"/>
          <w:color w:val="000000" w:themeColor="text1"/>
          <w:sz w:val="24"/>
          <w:szCs w:val="24"/>
          <w:lang w:val="hr-HR"/>
        </w:rPr>
        <w:t>gospodarskim</w:t>
      </w:r>
      <w:r w:rsidRPr="001C7335">
        <w:rPr>
          <w:rFonts w:ascii="Times New Roman" w:eastAsia="Arial" w:hAnsi="Times New Roman"/>
          <w:color w:val="000000" w:themeColor="text1"/>
          <w:sz w:val="24"/>
          <w:szCs w:val="24"/>
          <w:lang w:val="hr-HR"/>
        </w:rPr>
        <w:t xml:space="preserve"> društvima</w:t>
      </w:r>
      <w:r w:rsidRPr="001C7335">
        <w:rPr>
          <w:rFonts w:ascii="Times New Roman" w:eastAsia="Arial" w:hAnsi="Times New Roman"/>
          <w:color w:val="000000" w:themeColor="text1"/>
          <w:w w:val="112"/>
          <w:sz w:val="24"/>
          <w:szCs w:val="24"/>
          <w:lang w:val="hr-HR"/>
        </w:rPr>
        <w:t xml:space="preserve"> </w:t>
      </w:r>
      <w:r w:rsidRPr="001C7335">
        <w:rPr>
          <w:rFonts w:ascii="Times New Roman" w:eastAsia="Arial" w:hAnsi="Times New Roman"/>
          <w:color w:val="000000" w:themeColor="text1"/>
          <w:spacing w:val="29"/>
          <w:w w:val="112"/>
          <w:sz w:val="24"/>
          <w:szCs w:val="24"/>
          <w:lang w:val="hr-HR"/>
        </w:rPr>
        <w:t xml:space="preserve"> </w:t>
      </w:r>
      <w:r w:rsidRPr="001C7335">
        <w:rPr>
          <w:rFonts w:ascii="Times New Roman" w:eastAsia="Arial" w:hAnsi="Times New Roman"/>
          <w:color w:val="000000" w:themeColor="text1"/>
          <w:sz w:val="24"/>
          <w:szCs w:val="24"/>
          <w:lang w:val="hr-HR"/>
        </w:rPr>
        <w:t xml:space="preserve">za </w:t>
      </w:r>
      <w:r w:rsidRPr="001C7335">
        <w:rPr>
          <w:rFonts w:ascii="Times New Roman" w:eastAsia="Arial" w:hAnsi="Times New Roman"/>
          <w:color w:val="000000" w:themeColor="text1"/>
          <w:spacing w:val="53"/>
          <w:sz w:val="24"/>
          <w:szCs w:val="24"/>
          <w:lang w:val="hr-HR"/>
        </w:rPr>
        <w:t xml:space="preserve"> </w:t>
      </w:r>
      <w:r w:rsidRPr="001C7335">
        <w:rPr>
          <w:rFonts w:ascii="Times New Roman" w:eastAsia="Arial" w:hAnsi="Times New Roman"/>
          <w:color w:val="000000" w:themeColor="text1"/>
          <w:sz w:val="24"/>
          <w:szCs w:val="24"/>
          <w:lang w:val="hr-HR"/>
        </w:rPr>
        <w:t xml:space="preserve">postavljanje  </w:t>
      </w:r>
      <w:r w:rsidRPr="001C7335">
        <w:rPr>
          <w:rFonts w:ascii="Times New Roman" w:eastAsia="Arial" w:hAnsi="Times New Roman"/>
          <w:color w:val="000000" w:themeColor="text1"/>
          <w:spacing w:val="15"/>
          <w:sz w:val="24"/>
          <w:szCs w:val="24"/>
          <w:lang w:val="hr-HR"/>
        </w:rPr>
        <w:t xml:space="preserve"> </w:t>
      </w:r>
      <w:r w:rsidR="00D3621E" w:rsidRPr="001C7335">
        <w:rPr>
          <w:rFonts w:ascii="Times New Roman" w:eastAsia="Arial" w:hAnsi="Times New Roman"/>
          <w:b/>
          <w:color w:val="000000" w:themeColor="text1"/>
          <w:w w:val="79"/>
          <w:sz w:val="24"/>
          <w:szCs w:val="24"/>
          <w:u w:val="single"/>
          <w:lang w:val="hr-HR"/>
        </w:rPr>
        <w:t>j</w:t>
      </w:r>
      <w:r w:rsidRPr="001C7335">
        <w:rPr>
          <w:rFonts w:ascii="Times New Roman" w:eastAsia="Arial" w:hAnsi="Times New Roman"/>
          <w:b/>
          <w:color w:val="000000" w:themeColor="text1"/>
          <w:w w:val="106"/>
          <w:sz w:val="24"/>
          <w:szCs w:val="24"/>
          <w:u w:val="single"/>
          <w:lang w:val="hr-HR"/>
        </w:rPr>
        <w:t>e</w:t>
      </w:r>
      <w:r w:rsidRPr="001C7335">
        <w:rPr>
          <w:rFonts w:ascii="Times New Roman" w:eastAsia="Arial" w:hAnsi="Times New Roman"/>
          <w:b/>
          <w:color w:val="000000" w:themeColor="text1"/>
          <w:w w:val="97"/>
          <w:sz w:val="24"/>
          <w:szCs w:val="24"/>
          <w:u w:val="single"/>
          <w:lang w:val="hr-HR"/>
        </w:rPr>
        <w:t>d</w:t>
      </w:r>
      <w:r w:rsidRPr="001C7335">
        <w:rPr>
          <w:rFonts w:ascii="Times New Roman" w:eastAsia="Arial" w:hAnsi="Times New Roman"/>
          <w:b/>
          <w:color w:val="000000" w:themeColor="text1"/>
          <w:w w:val="107"/>
          <w:sz w:val="24"/>
          <w:szCs w:val="24"/>
          <w:u w:val="single"/>
          <w:lang w:val="hr-HR"/>
        </w:rPr>
        <w:t>no</w:t>
      </w:r>
      <w:r w:rsidRPr="001C7335">
        <w:rPr>
          <w:rFonts w:ascii="Times New Roman" w:eastAsia="Arial" w:hAnsi="Times New Roman"/>
          <w:b/>
          <w:color w:val="000000" w:themeColor="text1"/>
          <w:w w:val="102"/>
          <w:sz w:val="24"/>
          <w:szCs w:val="24"/>
          <w:u w:val="single"/>
          <w:lang w:val="hr-HR"/>
        </w:rPr>
        <w:t xml:space="preserve">g  </w:t>
      </w:r>
      <w:r w:rsidRPr="001C7335">
        <w:rPr>
          <w:rFonts w:ascii="Times New Roman" w:eastAsia="Arial" w:hAnsi="Times New Roman"/>
          <w:b/>
          <w:color w:val="000000" w:themeColor="text1"/>
          <w:spacing w:val="4"/>
          <w:w w:val="102"/>
          <w:sz w:val="24"/>
          <w:szCs w:val="24"/>
          <w:u w:val="single"/>
          <w:lang w:val="hr-HR"/>
        </w:rPr>
        <w:t xml:space="preserve"> </w:t>
      </w:r>
      <w:r w:rsidR="00667091" w:rsidRPr="001C7335">
        <w:rPr>
          <w:rFonts w:ascii="Times New Roman" w:eastAsia="Arial" w:hAnsi="Times New Roman"/>
          <w:b/>
          <w:color w:val="000000" w:themeColor="text1"/>
          <w:sz w:val="24"/>
          <w:szCs w:val="24"/>
          <w:u w:val="single"/>
          <w:lang w:val="hr-HR"/>
        </w:rPr>
        <w:t xml:space="preserve"> ili</w:t>
      </w:r>
      <w:r w:rsidRPr="001C7335">
        <w:rPr>
          <w:rFonts w:ascii="Times New Roman" w:eastAsia="Arial" w:hAnsi="Times New Roman"/>
          <w:b/>
          <w:color w:val="000000" w:themeColor="text1"/>
          <w:w w:val="101"/>
          <w:sz w:val="24"/>
          <w:szCs w:val="24"/>
          <w:u w:val="single"/>
          <w:lang w:val="hr-HR"/>
        </w:rPr>
        <w:t xml:space="preserve"> </w:t>
      </w:r>
      <w:r w:rsidRPr="001C7335">
        <w:rPr>
          <w:rFonts w:ascii="Times New Roman" w:eastAsia="Arial" w:hAnsi="Times New Roman"/>
          <w:b/>
          <w:color w:val="000000" w:themeColor="text1"/>
          <w:spacing w:val="54"/>
          <w:w w:val="101"/>
          <w:sz w:val="24"/>
          <w:szCs w:val="24"/>
          <w:u w:val="single"/>
          <w:lang w:val="hr-HR"/>
        </w:rPr>
        <w:t xml:space="preserve"> </w:t>
      </w:r>
      <w:r w:rsidRPr="001C7335">
        <w:rPr>
          <w:rFonts w:ascii="Times New Roman" w:eastAsia="Arial" w:hAnsi="Times New Roman"/>
          <w:b/>
          <w:color w:val="000000" w:themeColor="text1"/>
          <w:sz w:val="24"/>
          <w:szCs w:val="24"/>
          <w:u w:val="single"/>
          <w:lang w:val="hr-HR"/>
        </w:rPr>
        <w:t>vi</w:t>
      </w:r>
      <w:r w:rsidR="0013497E" w:rsidRPr="001C7335">
        <w:rPr>
          <w:rFonts w:ascii="Times New Roman" w:eastAsia="Arial" w:hAnsi="Times New Roman"/>
          <w:b/>
          <w:color w:val="000000" w:themeColor="text1"/>
          <w:sz w:val="24"/>
          <w:szCs w:val="24"/>
          <w:u w:val="single"/>
          <w:lang w:val="hr-HR"/>
        </w:rPr>
        <w:t>š</w:t>
      </w:r>
      <w:r w:rsidRPr="001C7335">
        <w:rPr>
          <w:rFonts w:ascii="Times New Roman" w:eastAsia="Arial" w:hAnsi="Times New Roman"/>
          <w:b/>
          <w:color w:val="000000" w:themeColor="text1"/>
          <w:sz w:val="24"/>
          <w:szCs w:val="24"/>
          <w:u w:val="single"/>
          <w:lang w:val="hr-HR"/>
        </w:rPr>
        <w:t xml:space="preserve">e  </w:t>
      </w:r>
      <w:r w:rsidRPr="001C7335">
        <w:rPr>
          <w:rFonts w:ascii="Times New Roman" w:eastAsia="Arial" w:hAnsi="Times New Roman"/>
          <w:b/>
          <w:color w:val="000000" w:themeColor="text1"/>
          <w:spacing w:val="15"/>
          <w:sz w:val="24"/>
          <w:szCs w:val="24"/>
          <w:u w:val="single"/>
          <w:lang w:val="hr-HR"/>
        </w:rPr>
        <w:t xml:space="preserve"> </w:t>
      </w:r>
      <w:r w:rsidRPr="001C7335">
        <w:rPr>
          <w:rFonts w:ascii="Times New Roman" w:eastAsia="Arial" w:hAnsi="Times New Roman"/>
          <w:b/>
          <w:color w:val="000000" w:themeColor="text1"/>
          <w:w w:val="82"/>
          <w:sz w:val="24"/>
          <w:szCs w:val="24"/>
          <w:u w:val="single"/>
          <w:lang w:val="hr-HR"/>
        </w:rPr>
        <w:t>n</w:t>
      </w:r>
      <w:r w:rsidRPr="001C7335">
        <w:rPr>
          <w:rFonts w:ascii="Times New Roman" w:eastAsia="Arial" w:hAnsi="Times New Roman"/>
          <w:b/>
          <w:color w:val="000000" w:themeColor="text1"/>
          <w:w w:val="112"/>
          <w:sz w:val="24"/>
          <w:szCs w:val="24"/>
          <w:u w:val="single"/>
          <w:lang w:val="hr-HR"/>
        </w:rPr>
        <w:t>o</w:t>
      </w:r>
      <w:r w:rsidRPr="001C7335">
        <w:rPr>
          <w:rFonts w:ascii="Times New Roman" w:eastAsia="Arial" w:hAnsi="Times New Roman"/>
          <w:b/>
          <w:color w:val="000000" w:themeColor="text1"/>
          <w:w w:val="101"/>
          <w:sz w:val="24"/>
          <w:szCs w:val="24"/>
          <w:u w:val="single"/>
          <w:lang w:val="hr-HR"/>
        </w:rPr>
        <w:t>v</w:t>
      </w:r>
      <w:r w:rsidRPr="001C7335">
        <w:rPr>
          <w:rFonts w:ascii="Times New Roman" w:eastAsia="Arial" w:hAnsi="Times New Roman"/>
          <w:b/>
          <w:color w:val="000000" w:themeColor="text1"/>
          <w:w w:val="90"/>
          <w:sz w:val="24"/>
          <w:szCs w:val="24"/>
          <w:u w:val="single"/>
          <w:lang w:val="hr-HR"/>
        </w:rPr>
        <w:t>i</w:t>
      </w:r>
      <w:r w:rsidRPr="001C7335">
        <w:rPr>
          <w:rFonts w:ascii="Times New Roman" w:eastAsia="Arial" w:hAnsi="Times New Roman"/>
          <w:b/>
          <w:color w:val="000000" w:themeColor="text1"/>
          <w:w w:val="107"/>
          <w:sz w:val="24"/>
          <w:szCs w:val="24"/>
          <w:u w:val="single"/>
          <w:lang w:val="hr-HR"/>
        </w:rPr>
        <w:t xml:space="preserve">h </w:t>
      </w:r>
      <w:r w:rsidRPr="001C7335">
        <w:rPr>
          <w:rFonts w:ascii="Times New Roman" w:eastAsia="Arial" w:hAnsi="Times New Roman"/>
          <w:b/>
          <w:color w:val="000000" w:themeColor="text1"/>
          <w:spacing w:val="54"/>
          <w:w w:val="107"/>
          <w:sz w:val="24"/>
          <w:szCs w:val="24"/>
          <w:u w:val="single"/>
          <w:lang w:val="hr-HR"/>
        </w:rPr>
        <w:t xml:space="preserve"> </w:t>
      </w:r>
      <w:r w:rsidR="00686E1E">
        <w:rPr>
          <w:rFonts w:ascii="Times New Roman" w:eastAsia="Arial" w:hAnsi="Times New Roman"/>
          <w:b/>
          <w:color w:val="000000" w:themeColor="text1"/>
          <w:sz w:val="24"/>
          <w:szCs w:val="24"/>
          <w:u w:val="single"/>
          <w:lang w:val="hr-HR"/>
        </w:rPr>
        <w:t>sustava</w:t>
      </w:r>
      <w:r w:rsidRPr="001C7335">
        <w:rPr>
          <w:rFonts w:ascii="Times New Roman" w:eastAsia="Arial" w:hAnsi="Times New Roman"/>
          <w:b/>
          <w:color w:val="000000" w:themeColor="text1"/>
          <w:sz w:val="24"/>
          <w:szCs w:val="24"/>
          <w:lang w:val="hr-HR"/>
        </w:rPr>
        <w:t xml:space="preserve"> </w:t>
      </w:r>
      <w:r w:rsidRPr="001C7335">
        <w:rPr>
          <w:rFonts w:ascii="Times New Roman" w:eastAsia="Arial" w:hAnsi="Times New Roman"/>
          <w:b/>
          <w:color w:val="000000" w:themeColor="text1"/>
          <w:spacing w:val="64"/>
          <w:sz w:val="24"/>
          <w:szCs w:val="24"/>
          <w:lang w:val="hr-HR"/>
        </w:rPr>
        <w:t xml:space="preserve"> </w:t>
      </w:r>
      <w:r w:rsidRPr="001C7335">
        <w:rPr>
          <w:rFonts w:ascii="Times New Roman" w:eastAsia="Arial" w:hAnsi="Times New Roman"/>
          <w:b/>
          <w:color w:val="000000" w:themeColor="text1"/>
          <w:sz w:val="24"/>
          <w:szCs w:val="24"/>
          <w:lang w:val="hr-HR"/>
        </w:rPr>
        <w:t xml:space="preserve">za  </w:t>
      </w:r>
      <w:r w:rsidRPr="001C7335">
        <w:rPr>
          <w:rFonts w:ascii="Times New Roman" w:eastAsia="Arial" w:hAnsi="Times New Roman"/>
          <w:b/>
          <w:color w:val="000000" w:themeColor="text1"/>
          <w:spacing w:val="5"/>
          <w:sz w:val="24"/>
          <w:szCs w:val="24"/>
          <w:lang w:val="hr-HR"/>
        </w:rPr>
        <w:t xml:space="preserve"> </w:t>
      </w:r>
      <w:r w:rsidR="00A63F4F" w:rsidRPr="001C7335">
        <w:rPr>
          <w:rFonts w:ascii="Times New Roman" w:eastAsia="Arial" w:hAnsi="Times New Roman"/>
          <w:b/>
          <w:color w:val="000000" w:themeColor="text1"/>
          <w:sz w:val="24"/>
          <w:szCs w:val="24"/>
          <w:lang w:val="hr-HR"/>
        </w:rPr>
        <w:t xml:space="preserve">korištenje </w:t>
      </w:r>
      <w:r w:rsidRPr="001C7335">
        <w:rPr>
          <w:rFonts w:ascii="Times New Roman" w:eastAsia="Arial" w:hAnsi="Times New Roman"/>
          <w:color w:val="000000" w:themeColor="text1"/>
          <w:w w:val="101"/>
          <w:sz w:val="24"/>
          <w:szCs w:val="24"/>
          <w:lang w:val="hr-HR"/>
        </w:rPr>
        <w:t xml:space="preserve"> </w:t>
      </w:r>
      <w:r w:rsidRPr="001C7335">
        <w:rPr>
          <w:rFonts w:ascii="Times New Roman" w:eastAsia="Arial" w:hAnsi="Times New Roman"/>
          <w:b/>
          <w:color w:val="000000" w:themeColor="text1"/>
          <w:sz w:val="24"/>
          <w:szCs w:val="24"/>
          <w:lang w:val="hr-HR"/>
        </w:rPr>
        <w:t xml:space="preserve">obnovljivih </w:t>
      </w:r>
      <w:r w:rsidRPr="001C7335">
        <w:rPr>
          <w:rFonts w:ascii="Times New Roman" w:eastAsia="Arial" w:hAnsi="Times New Roman"/>
          <w:b/>
          <w:color w:val="000000" w:themeColor="text1"/>
          <w:spacing w:val="46"/>
          <w:sz w:val="24"/>
          <w:szCs w:val="24"/>
          <w:lang w:val="hr-HR"/>
        </w:rPr>
        <w:t xml:space="preserve"> </w:t>
      </w:r>
      <w:r w:rsidRPr="001C7335">
        <w:rPr>
          <w:rFonts w:ascii="Times New Roman" w:eastAsia="Arial" w:hAnsi="Times New Roman"/>
          <w:b/>
          <w:color w:val="000000" w:themeColor="text1"/>
          <w:w w:val="67"/>
          <w:sz w:val="24"/>
          <w:szCs w:val="24"/>
          <w:lang w:val="hr-HR"/>
        </w:rPr>
        <w:t>i</w:t>
      </w:r>
      <w:r w:rsidRPr="001C7335">
        <w:rPr>
          <w:rFonts w:ascii="Times New Roman" w:eastAsia="Arial" w:hAnsi="Times New Roman"/>
          <w:b/>
          <w:color w:val="000000" w:themeColor="text1"/>
          <w:w w:val="112"/>
          <w:sz w:val="24"/>
          <w:szCs w:val="24"/>
          <w:lang w:val="hr-HR"/>
        </w:rPr>
        <w:t>z</w:t>
      </w:r>
      <w:r w:rsidRPr="001C7335">
        <w:rPr>
          <w:rFonts w:ascii="Times New Roman" w:eastAsia="Arial" w:hAnsi="Times New Roman"/>
          <w:b/>
          <w:color w:val="000000" w:themeColor="text1"/>
          <w:w w:val="101"/>
          <w:sz w:val="24"/>
          <w:szCs w:val="24"/>
          <w:lang w:val="hr-HR"/>
        </w:rPr>
        <w:t>v</w:t>
      </w:r>
      <w:r w:rsidRPr="001C7335">
        <w:rPr>
          <w:rFonts w:ascii="Times New Roman" w:eastAsia="Arial" w:hAnsi="Times New Roman"/>
          <w:b/>
          <w:color w:val="000000" w:themeColor="text1"/>
          <w:w w:val="102"/>
          <w:sz w:val="24"/>
          <w:szCs w:val="24"/>
          <w:lang w:val="hr-HR"/>
        </w:rPr>
        <w:t>o</w:t>
      </w:r>
      <w:r w:rsidRPr="001C7335">
        <w:rPr>
          <w:rFonts w:ascii="Times New Roman" w:eastAsia="Arial" w:hAnsi="Times New Roman"/>
          <w:b/>
          <w:color w:val="000000" w:themeColor="text1"/>
          <w:w w:val="120"/>
          <w:sz w:val="24"/>
          <w:szCs w:val="24"/>
          <w:lang w:val="hr-HR"/>
        </w:rPr>
        <w:t>r</w:t>
      </w:r>
      <w:r w:rsidRPr="001C7335">
        <w:rPr>
          <w:rFonts w:ascii="Times New Roman" w:eastAsia="Arial" w:hAnsi="Times New Roman"/>
          <w:b/>
          <w:color w:val="000000" w:themeColor="text1"/>
          <w:w w:val="90"/>
          <w:sz w:val="24"/>
          <w:szCs w:val="24"/>
          <w:lang w:val="hr-HR"/>
        </w:rPr>
        <w:t xml:space="preserve">a </w:t>
      </w:r>
      <w:r w:rsidRPr="001C7335">
        <w:rPr>
          <w:rFonts w:ascii="Times New Roman" w:eastAsia="Arial" w:hAnsi="Times New Roman"/>
          <w:b/>
          <w:color w:val="000000" w:themeColor="text1"/>
          <w:spacing w:val="13"/>
          <w:w w:val="90"/>
          <w:sz w:val="24"/>
          <w:szCs w:val="24"/>
          <w:lang w:val="hr-HR"/>
        </w:rPr>
        <w:t xml:space="preserve"> </w:t>
      </w:r>
      <w:r w:rsidRPr="001C7335">
        <w:rPr>
          <w:rFonts w:ascii="Times New Roman" w:eastAsia="Arial" w:hAnsi="Times New Roman"/>
          <w:b/>
          <w:color w:val="000000" w:themeColor="text1"/>
          <w:sz w:val="24"/>
          <w:szCs w:val="24"/>
          <w:lang w:val="hr-HR"/>
        </w:rPr>
        <w:t xml:space="preserve">energije </w:t>
      </w:r>
      <w:r w:rsidRPr="001C7335">
        <w:rPr>
          <w:rFonts w:ascii="Times New Roman" w:eastAsia="Arial" w:hAnsi="Times New Roman"/>
          <w:b/>
          <w:color w:val="000000" w:themeColor="text1"/>
          <w:spacing w:val="42"/>
          <w:sz w:val="24"/>
          <w:szCs w:val="24"/>
          <w:lang w:val="hr-HR"/>
        </w:rPr>
        <w:t xml:space="preserve"> </w:t>
      </w:r>
      <w:r w:rsidRPr="001C7335">
        <w:rPr>
          <w:rFonts w:ascii="Times New Roman" w:eastAsia="Arial" w:hAnsi="Times New Roman"/>
          <w:b/>
          <w:color w:val="000000" w:themeColor="text1"/>
          <w:sz w:val="24"/>
          <w:szCs w:val="24"/>
          <w:lang w:val="hr-HR"/>
        </w:rPr>
        <w:t xml:space="preserve">za </w:t>
      </w:r>
      <w:r w:rsidRPr="001C7335">
        <w:rPr>
          <w:rFonts w:ascii="Times New Roman" w:eastAsia="Arial" w:hAnsi="Times New Roman"/>
          <w:b/>
          <w:color w:val="000000" w:themeColor="text1"/>
          <w:spacing w:val="14"/>
          <w:sz w:val="24"/>
          <w:szCs w:val="24"/>
          <w:lang w:val="hr-HR"/>
        </w:rPr>
        <w:t xml:space="preserve"> </w:t>
      </w:r>
      <w:r w:rsidRPr="001C7335">
        <w:rPr>
          <w:rFonts w:ascii="Times New Roman" w:eastAsia="Arial" w:hAnsi="Times New Roman"/>
          <w:b/>
          <w:color w:val="000000" w:themeColor="text1"/>
          <w:sz w:val="24"/>
          <w:szCs w:val="24"/>
          <w:lang w:val="hr-HR"/>
        </w:rPr>
        <w:t xml:space="preserve">proizvodnju </w:t>
      </w:r>
      <w:r w:rsidRPr="001C7335">
        <w:rPr>
          <w:rFonts w:ascii="Times New Roman" w:eastAsia="Arial" w:hAnsi="Times New Roman"/>
          <w:b/>
          <w:color w:val="000000" w:themeColor="text1"/>
          <w:spacing w:val="36"/>
          <w:sz w:val="24"/>
          <w:szCs w:val="24"/>
          <w:lang w:val="hr-HR"/>
        </w:rPr>
        <w:t xml:space="preserve"> </w:t>
      </w:r>
      <w:r w:rsidRPr="001C7335">
        <w:rPr>
          <w:rFonts w:ascii="Times New Roman" w:eastAsia="Arial" w:hAnsi="Times New Roman"/>
          <w:b/>
          <w:color w:val="000000" w:themeColor="text1"/>
          <w:sz w:val="24"/>
          <w:szCs w:val="24"/>
          <w:lang w:val="hr-HR"/>
        </w:rPr>
        <w:t xml:space="preserve">toplinske </w:t>
      </w:r>
      <w:r w:rsidRPr="001C7335">
        <w:rPr>
          <w:rFonts w:ascii="Times New Roman" w:eastAsia="Arial" w:hAnsi="Times New Roman"/>
          <w:b/>
          <w:color w:val="000000" w:themeColor="text1"/>
          <w:spacing w:val="64"/>
          <w:sz w:val="24"/>
          <w:szCs w:val="24"/>
          <w:lang w:val="hr-HR"/>
        </w:rPr>
        <w:t xml:space="preserve"> </w:t>
      </w:r>
      <w:r w:rsidR="00667091" w:rsidRPr="001C7335">
        <w:rPr>
          <w:rFonts w:ascii="Times New Roman" w:eastAsia="Arial" w:hAnsi="Times New Roman"/>
          <w:b/>
          <w:color w:val="000000" w:themeColor="text1"/>
          <w:sz w:val="24"/>
          <w:szCs w:val="24"/>
          <w:lang w:val="hr-HR"/>
        </w:rPr>
        <w:t>ili</w:t>
      </w:r>
      <w:r w:rsidRPr="001C7335">
        <w:rPr>
          <w:rFonts w:ascii="Times New Roman" w:eastAsia="Arial" w:hAnsi="Times New Roman"/>
          <w:b/>
          <w:color w:val="000000" w:themeColor="text1"/>
          <w:sz w:val="24"/>
          <w:szCs w:val="24"/>
          <w:lang w:val="hr-HR"/>
        </w:rPr>
        <w:t xml:space="preserve">  toplinske </w:t>
      </w:r>
      <w:r w:rsidRPr="001C7335">
        <w:rPr>
          <w:rFonts w:ascii="Times New Roman" w:eastAsia="Arial" w:hAnsi="Times New Roman"/>
          <w:b/>
          <w:color w:val="000000" w:themeColor="text1"/>
          <w:spacing w:val="43"/>
          <w:sz w:val="24"/>
          <w:szCs w:val="24"/>
          <w:lang w:val="hr-HR"/>
        </w:rPr>
        <w:t xml:space="preserve"> </w:t>
      </w:r>
      <w:r w:rsidRPr="001C7335">
        <w:rPr>
          <w:rFonts w:ascii="Times New Roman" w:eastAsia="Arial" w:hAnsi="Times New Roman"/>
          <w:b/>
          <w:color w:val="000000" w:themeColor="text1"/>
          <w:w w:val="67"/>
          <w:sz w:val="24"/>
          <w:szCs w:val="24"/>
          <w:lang w:val="hr-HR"/>
        </w:rPr>
        <w:t xml:space="preserve">i  </w:t>
      </w:r>
      <w:r w:rsidRPr="001C7335">
        <w:rPr>
          <w:rFonts w:ascii="Times New Roman" w:eastAsia="Arial" w:hAnsi="Times New Roman"/>
          <w:b/>
          <w:color w:val="000000" w:themeColor="text1"/>
          <w:spacing w:val="20"/>
          <w:w w:val="67"/>
          <w:sz w:val="24"/>
          <w:szCs w:val="24"/>
          <w:lang w:val="hr-HR"/>
        </w:rPr>
        <w:t xml:space="preserve"> </w:t>
      </w:r>
      <w:r w:rsidRPr="001C7335">
        <w:rPr>
          <w:rFonts w:ascii="Times New Roman" w:eastAsia="Arial" w:hAnsi="Times New Roman"/>
          <w:b/>
          <w:color w:val="000000" w:themeColor="text1"/>
          <w:w w:val="96"/>
          <w:sz w:val="24"/>
          <w:szCs w:val="24"/>
          <w:lang w:val="hr-HR"/>
        </w:rPr>
        <w:t>r</w:t>
      </w:r>
      <w:r w:rsidRPr="001C7335">
        <w:rPr>
          <w:rFonts w:ascii="Times New Roman" w:eastAsia="Arial" w:hAnsi="Times New Roman"/>
          <w:b/>
          <w:color w:val="000000" w:themeColor="text1"/>
          <w:w w:val="95"/>
          <w:sz w:val="24"/>
          <w:szCs w:val="24"/>
          <w:lang w:val="hr-HR"/>
        </w:rPr>
        <w:t>a</w:t>
      </w:r>
      <w:r w:rsidRPr="001C7335">
        <w:rPr>
          <w:rFonts w:ascii="Times New Roman" w:eastAsia="Arial" w:hAnsi="Times New Roman"/>
          <w:b/>
          <w:color w:val="000000" w:themeColor="text1"/>
          <w:w w:val="106"/>
          <w:sz w:val="24"/>
          <w:szCs w:val="24"/>
          <w:lang w:val="hr-HR"/>
        </w:rPr>
        <w:t>s</w:t>
      </w:r>
      <w:r w:rsidRPr="001C7335">
        <w:rPr>
          <w:rFonts w:ascii="Times New Roman" w:eastAsia="Arial" w:hAnsi="Times New Roman"/>
          <w:b/>
          <w:color w:val="000000" w:themeColor="text1"/>
          <w:w w:val="97"/>
          <w:sz w:val="24"/>
          <w:szCs w:val="24"/>
          <w:lang w:val="hr-HR"/>
        </w:rPr>
        <w:t>h</w:t>
      </w:r>
      <w:r w:rsidRPr="001C7335">
        <w:rPr>
          <w:rFonts w:ascii="Times New Roman" w:eastAsia="Arial" w:hAnsi="Times New Roman"/>
          <w:b/>
          <w:color w:val="000000" w:themeColor="text1"/>
          <w:w w:val="113"/>
          <w:sz w:val="24"/>
          <w:szCs w:val="24"/>
          <w:lang w:val="hr-HR"/>
        </w:rPr>
        <w:t>l</w:t>
      </w:r>
      <w:r w:rsidRPr="001C7335">
        <w:rPr>
          <w:rFonts w:ascii="Times New Roman" w:eastAsia="Arial" w:hAnsi="Times New Roman"/>
          <w:b/>
          <w:color w:val="000000" w:themeColor="text1"/>
          <w:w w:val="106"/>
          <w:sz w:val="24"/>
          <w:szCs w:val="24"/>
          <w:lang w:val="hr-HR"/>
        </w:rPr>
        <w:t>a</w:t>
      </w:r>
      <w:r w:rsidRPr="001C7335">
        <w:rPr>
          <w:rFonts w:ascii="Times New Roman" w:eastAsia="Arial" w:hAnsi="Times New Roman"/>
          <w:b/>
          <w:color w:val="000000" w:themeColor="text1"/>
          <w:w w:val="102"/>
          <w:sz w:val="24"/>
          <w:szCs w:val="24"/>
          <w:lang w:val="hr-HR"/>
        </w:rPr>
        <w:t>dn</w:t>
      </w:r>
      <w:r w:rsidRPr="001C7335">
        <w:rPr>
          <w:rFonts w:ascii="Times New Roman" w:eastAsia="Arial" w:hAnsi="Times New Roman"/>
          <w:b/>
          <w:color w:val="000000" w:themeColor="text1"/>
          <w:w w:val="106"/>
          <w:sz w:val="24"/>
          <w:szCs w:val="24"/>
          <w:lang w:val="hr-HR"/>
        </w:rPr>
        <w:t xml:space="preserve">e </w:t>
      </w:r>
      <w:r w:rsidRPr="001C7335">
        <w:rPr>
          <w:rFonts w:ascii="Times New Roman" w:eastAsia="Arial" w:hAnsi="Times New Roman"/>
          <w:b/>
          <w:color w:val="000000" w:themeColor="text1"/>
          <w:sz w:val="24"/>
          <w:szCs w:val="24"/>
          <w:lang w:val="hr-HR"/>
        </w:rPr>
        <w:t>energije</w:t>
      </w:r>
      <w:r w:rsidRPr="001C7335">
        <w:rPr>
          <w:rFonts w:ascii="Times New Roman" w:eastAsia="Arial" w:hAnsi="Times New Roman"/>
          <w:i/>
          <w:color w:val="000000" w:themeColor="text1"/>
          <w:sz w:val="24"/>
          <w:szCs w:val="24"/>
          <w:lang w:val="hr-HR"/>
        </w:rPr>
        <w:t xml:space="preserve"> </w:t>
      </w:r>
      <w:r w:rsidRPr="001C7335">
        <w:rPr>
          <w:rFonts w:ascii="Times New Roman" w:eastAsia="Arial" w:hAnsi="Times New Roman"/>
          <w:i/>
          <w:color w:val="000000" w:themeColor="text1"/>
          <w:spacing w:val="-28"/>
          <w:sz w:val="24"/>
          <w:szCs w:val="24"/>
          <w:lang w:val="hr-HR"/>
        </w:rPr>
        <w:t xml:space="preserve"> </w:t>
      </w:r>
      <w:r w:rsidR="00A63F4F" w:rsidRPr="001C7335">
        <w:rPr>
          <w:rFonts w:ascii="Times New Roman" w:eastAsia="Arial" w:hAnsi="Times New Roman"/>
          <w:color w:val="000000" w:themeColor="text1"/>
          <w:sz w:val="24"/>
          <w:szCs w:val="24"/>
          <w:lang w:val="hr-HR"/>
        </w:rPr>
        <w:t>u postojeće proizvodne objekte na području Hercegovačko-neretvansk</w:t>
      </w:r>
      <w:r w:rsidR="00686E1E">
        <w:rPr>
          <w:rFonts w:ascii="Times New Roman" w:eastAsia="Arial" w:hAnsi="Times New Roman"/>
          <w:color w:val="000000" w:themeColor="text1"/>
          <w:sz w:val="24"/>
          <w:szCs w:val="24"/>
          <w:lang w:val="hr-HR"/>
        </w:rPr>
        <w:t>e županije/</w:t>
      </w:r>
      <w:r w:rsidR="00A63F4F" w:rsidRPr="001C7335">
        <w:rPr>
          <w:rFonts w:ascii="Times New Roman" w:eastAsia="Arial" w:hAnsi="Times New Roman"/>
          <w:color w:val="000000" w:themeColor="text1"/>
          <w:sz w:val="24"/>
          <w:szCs w:val="24"/>
          <w:lang w:val="hr-HR"/>
        </w:rPr>
        <w:t>kantona;</w:t>
      </w:r>
    </w:p>
    <w:p w14:paraId="1577062B" w14:textId="77777777" w:rsidR="002C743C" w:rsidRPr="001C7335" w:rsidRDefault="002C743C" w:rsidP="00361F1D">
      <w:pPr>
        <w:pStyle w:val="Odlomakpopisa1"/>
        <w:spacing w:after="0" w:line="240" w:lineRule="auto"/>
        <w:ind w:left="0"/>
        <w:jc w:val="both"/>
        <w:rPr>
          <w:rFonts w:ascii="Times New Roman" w:hAnsi="Times New Roman"/>
          <w:sz w:val="24"/>
          <w:szCs w:val="24"/>
          <w:lang w:val="hr-HR"/>
        </w:rPr>
      </w:pPr>
    </w:p>
    <w:p w14:paraId="12345CC4" w14:textId="77777777" w:rsidR="00EC2636" w:rsidRPr="001C7335" w:rsidRDefault="00EC2636" w:rsidP="00361F1D">
      <w:pPr>
        <w:spacing w:after="0" w:line="240" w:lineRule="auto"/>
        <w:jc w:val="both"/>
        <w:rPr>
          <w:rFonts w:ascii="Times New Roman" w:hAnsi="Times New Roman" w:cs="Times New Roman"/>
          <w:sz w:val="24"/>
          <w:szCs w:val="24"/>
        </w:rPr>
      </w:pPr>
    </w:p>
    <w:p w14:paraId="7DD78711" w14:textId="373CD6D2" w:rsidR="00E761A2" w:rsidRPr="001C7335" w:rsidRDefault="00046BEF" w:rsidP="00361F1D">
      <w:pPr>
        <w:pStyle w:val="Odlomakpopisa2"/>
        <w:numPr>
          <w:ilvl w:val="0"/>
          <w:numId w:val="2"/>
        </w:numPr>
        <w:spacing w:after="0" w:line="240" w:lineRule="auto"/>
        <w:jc w:val="both"/>
        <w:rPr>
          <w:rFonts w:ascii="Times New Roman" w:hAnsi="Times New Roman"/>
          <w:sz w:val="24"/>
          <w:szCs w:val="24"/>
          <w:lang w:val="hr-HR"/>
        </w:rPr>
      </w:pPr>
      <w:r w:rsidRPr="001C7335">
        <w:rPr>
          <w:rFonts w:ascii="Times New Roman" w:hAnsi="Times New Roman"/>
          <w:b/>
          <w:sz w:val="24"/>
          <w:szCs w:val="24"/>
          <w:lang w:val="hr-HR"/>
        </w:rPr>
        <w:t>Dizalice topline</w:t>
      </w:r>
      <w:r w:rsidRPr="001C7335">
        <w:rPr>
          <w:rFonts w:ascii="Times New Roman" w:hAnsi="Times New Roman"/>
          <w:sz w:val="24"/>
          <w:szCs w:val="24"/>
          <w:lang w:val="hr-HR"/>
        </w:rPr>
        <w:t xml:space="preserve"> za grijanje potrošne vode i/ili za grijanje prostora ili za grijanje i hlađenje prostora</w:t>
      </w:r>
      <w:r w:rsidR="005836F3">
        <w:rPr>
          <w:rFonts w:ascii="Times New Roman" w:hAnsi="Times New Roman"/>
          <w:sz w:val="24"/>
          <w:szCs w:val="24"/>
          <w:lang w:val="hr-HR"/>
        </w:rPr>
        <w:t xml:space="preserve"> (u tekstu</w:t>
      </w:r>
      <w:r w:rsidR="00B67A06">
        <w:rPr>
          <w:rFonts w:ascii="Times New Roman" w:hAnsi="Times New Roman"/>
          <w:sz w:val="24"/>
          <w:szCs w:val="24"/>
          <w:lang w:val="hr-HR"/>
        </w:rPr>
        <w:t xml:space="preserve">: </w:t>
      </w:r>
      <w:r w:rsidR="00686E1E">
        <w:rPr>
          <w:rFonts w:ascii="Times New Roman" w:hAnsi="Times New Roman"/>
          <w:sz w:val="24"/>
          <w:szCs w:val="24"/>
          <w:lang w:val="hr-HR"/>
        </w:rPr>
        <w:t>sustav</w:t>
      </w:r>
      <w:r w:rsidR="00B67A06">
        <w:rPr>
          <w:rFonts w:ascii="Times New Roman" w:hAnsi="Times New Roman"/>
          <w:sz w:val="24"/>
          <w:szCs w:val="24"/>
          <w:lang w:val="hr-HR"/>
        </w:rPr>
        <w:t xml:space="preserve"> sa dizalicom topline)</w:t>
      </w:r>
      <w:r w:rsidR="00057BD7" w:rsidRPr="001C7335">
        <w:rPr>
          <w:rFonts w:ascii="Times New Roman" w:hAnsi="Times New Roman"/>
          <w:sz w:val="24"/>
          <w:szCs w:val="24"/>
          <w:lang w:val="hr-HR"/>
        </w:rPr>
        <w:t>,</w:t>
      </w:r>
    </w:p>
    <w:p w14:paraId="50659C66" w14:textId="7D25C12E" w:rsidR="00BA76F8" w:rsidRPr="001C7335" w:rsidRDefault="00046BEF" w:rsidP="00361F1D">
      <w:pPr>
        <w:pStyle w:val="Odlomakpopisa2"/>
        <w:numPr>
          <w:ilvl w:val="0"/>
          <w:numId w:val="2"/>
        </w:numPr>
        <w:spacing w:after="0" w:line="240" w:lineRule="auto"/>
        <w:jc w:val="both"/>
        <w:rPr>
          <w:rFonts w:ascii="Times New Roman" w:hAnsi="Times New Roman"/>
          <w:sz w:val="24"/>
          <w:szCs w:val="24"/>
          <w:lang w:val="hr-HR"/>
        </w:rPr>
      </w:pPr>
      <w:r w:rsidRPr="001C7335">
        <w:rPr>
          <w:rFonts w:ascii="Times New Roman" w:hAnsi="Times New Roman"/>
          <w:b/>
          <w:sz w:val="24"/>
          <w:szCs w:val="24"/>
          <w:lang w:val="hr-HR"/>
        </w:rPr>
        <w:t>Sunčani toplinski pretvarači</w:t>
      </w:r>
      <w:r w:rsidRPr="001C7335">
        <w:rPr>
          <w:rFonts w:ascii="Times New Roman" w:hAnsi="Times New Roman"/>
          <w:sz w:val="24"/>
          <w:szCs w:val="24"/>
          <w:lang w:val="hr-HR"/>
        </w:rPr>
        <w:t xml:space="preserve"> za grijanje potrošne vode i</w:t>
      </w:r>
      <w:r w:rsidR="00A41085">
        <w:rPr>
          <w:rFonts w:ascii="Times New Roman" w:hAnsi="Times New Roman"/>
          <w:sz w:val="24"/>
          <w:szCs w:val="24"/>
          <w:lang w:val="hr-HR"/>
        </w:rPr>
        <w:t xml:space="preserve">li za grijanje potrošne vode i </w:t>
      </w:r>
      <w:r w:rsidRPr="001C7335">
        <w:rPr>
          <w:rFonts w:ascii="Times New Roman" w:hAnsi="Times New Roman"/>
          <w:sz w:val="24"/>
          <w:szCs w:val="24"/>
          <w:lang w:val="hr-HR"/>
        </w:rPr>
        <w:t xml:space="preserve"> prostora </w:t>
      </w:r>
      <w:r w:rsidR="00A41085">
        <w:rPr>
          <w:rFonts w:ascii="Times New Roman" w:hAnsi="Times New Roman"/>
          <w:sz w:val="24"/>
          <w:szCs w:val="24"/>
          <w:lang w:val="hr-HR"/>
        </w:rPr>
        <w:t xml:space="preserve">(u tekstu: </w:t>
      </w:r>
      <w:r w:rsidR="00686E1E">
        <w:rPr>
          <w:rFonts w:ascii="Times New Roman" w:hAnsi="Times New Roman"/>
          <w:sz w:val="24"/>
          <w:szCs w:val="24"/>
          <w:lang w:val="hr-HR"/>
        </w:rPr>
        <w:t>sustav</w:t>
      </w:r>
      <w:r w:rsidR="00A41085">
        <w:rPr>
          <w:rFonts w:ascii="Times New Roman" w:hAnsi="Times New Roman"/>
          <w:sz w:val="24"/>
          <w:szCs w:val="24"/>
          <w:lang w:val="hr-HR"/>
        </w:rPr>
        <w:t xml:space="preserve"> sa sunčanim toplinskim pretvaračima).</w:t>
      </w:r>
    </w:p>
    <w:p w14:paraId="652DCD65" w14:textId="77777777" w:rsidR="00BA76F8" w:rsidRPr="001C7335" w:rsidRDefault="00BA76F8" w:rsidP="00361F1D">
      <w:pPr>
        <w:pStyle w:val="Odlomakpopisa2"/>
        <w:spacing w:after="0" w:line="240" w:lineRule="auto"/>
        <w:ind w:left="0"/>
        <w:jc w:val="both"/>
        <w:rPr>
          <w:rFonts w:ascii="Times New Roman" w:hAnsi="Times New Roman"/>
          <w:sz w:val="24"/>
          <w:szCs w:val="24"/>
          <w:lang w:val="hr-HR"/>
        </w:rPr>
      </w:pPr>
    </w:p>
    <w:p w14:paraId="292D7B74" w14:textId="77777777" w:rsidR="00FC01F1" w:rsidRPr="001C7335" w:rsidRDefault="00FC01F1" w:rsidP="00361F1D">
      <w:pPr>
        <w:pStyle w:val="Odlomakpopisa2"/>
        <w:spacing w:after="0" w:line="240" w:lineRule="auto"/>
        <w:ind w:left="0"/>
        <w:jc w:val="both"/>
        <w:rPr>
          <w:rFonts w:ascii="Times New Roman" w:hAnsi="Times New Roman"/>
          <w:sz w:val="24"/>
          <w:szCs w:val="24"/>
          <w:lang w:val="hr-HR"/>
        </w:rPr>
      </w:pPr>
    </w:p>
    <w:p w14:paraId="50E5C9DC" w14:textId="77777777" w:rsidR="00BA76F8" w:rsidRPr="001C7335" w:rsidRDefault="00BA76F8" w:rsidP="00361F1D">
      <w:pPr>
        <w:pStyle w:val="Odlomakpopisa2"/>
        <w:numPr>
          <w:ilvl w:val="0"/>
          <w:numId w:val="1"/>
        </w:numPr>
        <w:spacing w:after="0" w:line="240" w:lineRule="auto"/>
        <w:jc w:val="both"/>
        <w:rPr>
          <w:rFonts w:ascii="Times New Roman" w:hAnsi="Times New Roman"/>
          <w:b/>
          <w:sz w:val="24"/>
          <w:szCs w:val="24"/>
          <w:lang w:val="hr-HR"/>
        </w:rPr>
      </w:pPr>
      <w:r w:rsidRPr="001C7335">
        <w:rPr>
          <w:rFonts w:ascii="Times New Roman" w:hAnsi="Times New Roman"/>
          <w:b/>
          <w:sz w:val="24"/>
          <w:szCs w:val="24"/>
          <w:lang w:val="hr-HR"/>
        </w:rPr>
        <w:t>Opis</w:t>
      </w:r>
    </w:p>
    <w:p w14:paraId="1A7DEA05" w14:textId="77777777" w:rsidR="00C60B8E" w:rsidRPr="001C7335" w:rsidRDefault="00C60B8E" w:rsidP="00C60B8E">
      <w:pPr>
        <w:pStyle w:val="Odlomakpopisa2"/>
        <w:spacing w:after="0" w:line="240" w:lineRule="auto"/>
        <w:ind w:left="1080"/>
        <w:jc w:val="both"/>
        <w:rPr>
          <w:rFonts w:ascii="Times New Roman" w:hAnsi="Times New Roman"/>
          <w:b/>
          <w:sz w:val="24"/>
          <w:szCs w:val="24"/>
          <w:lang w:val="hr-HR"/>
        </w:rPr>
      </w:pPr>
    </w:p>
    <w:p w14:paraId="6B878746" w14:textId="77777777" w:rsidR="00BA76F8" w:rsidRPr="001C7335" w:rsidRDefault="00BA76F8" w:rsidP="00361F1D">
      <w:pPr>
        <w:pStyle w:val="Odlomakpopisa2"/>
        <w:spacing w:after="0" w:line="240" w:lineRule="auto"/>
        <w:ind w:left="0"/>
        <w:jc w:val="both"/>
        <w:rPr>
          <w:rFonts w:ascii="Times New Roman" w:hAnsi="Times New Roman"/>
          <w:sz w:val="24"/>
          <w:szCs w:val="24"/>
          <w:lang w:val="hr-HR"/>
        </w:rPr>
      </w:pPr>
    </w:p>
    <w:p w14:paraId="495D70E1" w14:textId="77777777" w:rsidR="00443501" w:rsidRPr="001C7335" w:rsidRDefault="00E761A2" w:rsidP="00443501">
      <w:pPr>
        <w:pStyle w:val="Odlomakpopisa2"/>
        <w:spacing w:after="0" w:line="240" w:lineRule="auto"/>
        <w:ind w:left="0"/>
        <w:jc w:val="both"/>
        <w:rPr>
          <w:rFonts w:ascii="Times New Roman" w:hAnsi="Times New Roman"/>
          <w:b/>
          <w:sz w:val="24"/>
          <w:szCs w:val="24"/>
          <w:lang w:val="hr-HR"/>
        </w:rPr>
      </w:pPr>
      <w:r w:rsidRPr="001C7335">
        <w:rPr>
          <w:rFonts w:ascii="Times New Roman" w:hAnsi="Times New Roman"/>
          <w:b/>
          <w:sz w:val="24"/>
          <w:szCs w:val="24"/>
          <w:lang w:val="hr-HR"/>
        </w:rPr>
        <w:t>LOT 1</w:t>
      </w:r>
      <w:r w:rsidR="00534E82" w:rsidRPr="001C7335">
        <w:rPr>
          <w:rFonts w:ascii="Times New Roman" w:hAnsi="Times New Roman"/>
          <w:b/>
          <w:sz w:val="24"/>
          <w:szCs w:val="24"/>
          <w:lang w:val="hr-HR"/>
        </w:rPr>
        <w:t xml:space="preserve">. </w:t>
      </w:r>
      <w:r w:rsidRPr="001C7335">
        <w:rPr>
          <w:rFonts w:ascii="Times New Roman" w:hAnsi="Times New Roman"/>
          <w:b/>
          <w:sz w:val="24"/>
          <w:szCs w:val="24"/>
          <w:lang w:val="hr-HR"/>
        </w:rPr>
        <w:t xml:space="preserve"> </w:t>
      </w:r>
      <w:r w:rsidR="00443501" w:rsidRPr="001C7335">
        <w:rPr>
          <w:rFonts w:ascii="Times New Roman" w:hAnsi="Times New Roman"/>
          <w:b/>
          <w:sz w:val="24"/>
          <w:szCs w:val="24"/>
          <w:lang w:val="hr-HR"/>
        </w:rPr>
        <w:t xml:space="preserve">Dizalice topline za grijanje potrošne vode i/ili za grijanje prostora ili </w:t>
      </w:r>
    </w:p>
    <w:p w14:paraId="20C049AC" w14:textId="77777777" w:rsidR="00443501" w:rsidRPr="001C7335" w:rsidRDefault="00443501" w:rsidP="00443501">
      <w:pPr>
        <w:pStyle w:val="Odlomakpopisa2"/>
        <w:spacing w:after="0" w:line="240" w:lineRule="auto"/>
        <w:ind w:left="0"/>
        <w:jc w:val="both"/>
        <w:rPr>
          <w:rFonts w:ascii="Times New Roman" w:hAnsi="Times New Roman"/>
          <w:b/>
          <w:sz w:val="24"/>
          <w:szCs w:val="24"/>
          <w:lang w:val="hr-HR"/>
        </w:rPr>
      </w:pPr>
      <w:r w:rsidRPr="001C7335">
        <w:rPr>
          <w:rFonts w:ascii="Times New Roman" w:hAnsi="Times New Roman"/>
          <w:b/>
          <w:sz w:val="24"/>
          <w:szCs w:val="24"/>
          <w:lang w:val="hr-HR"/>
        </w:rPr>
        <w:t xml:space="preserve">               za grijanje i hlađenje   prostora</w:t>
      </w:r>
    </w:p>
    <w:p w14:paraId="0BD70E79" w14:textId="77777777" w:rsidR="008A4282" w:rsidRPr="001C7335" w:rsidRDefault="00443501" w:rsidP="00443501">
      <w:pPr>
        <w:pStyle w:val="Odlomakpopisa2"/>
        <w:spacing w:after="0" w:line="240" w:lineRule="auto"/>
        <w:ind w:left="0"/>
        <w:jc w:val="both"/>
        <w:rPr>
          <w:rFonts w:ascii="Times New Roman" w:hAnsi="Times New Roman"/>
          <w:b/>
          <w:sz w:val="24"/>
          <w:szCs w:val="24"/>
          <w:lang w:val="hr-HR"/>
        </w:rPr>
      </w:pPr>
      <w:r w:rsidRPr="001C7335">
        <w:rPr>
          <w:rFonts w:ascii="Times New Roman" w:hAnsi="Times New Roman"/>
          <w:b/>
          <w:sz w:val="24"/>
          <w:szCs w:val="24"/>
          <w:lang w:val="hr-HR"/>
        </w:rPr>
        <w:t xml:space="preserve"> </w:t>
      </w:r>
    </w:p>
    <w:p w14:paraId="5452FA45" w14:textId="053E0CF3" w:rsidR="00BA76F8" w:rsidRPr="001C7335" w:rsidRDefault="00443501" w:rsidP="00361F1D">
      <w:pPr>
        <w:pStyle w:val="Odlomakpopisa2"/>
        <w:spacing w:after="0" w:line="240" w:lineRule="auto"/>
        <w:ind w:left="0"/>
        <w:jc w:val="both"/>
        <w:rPr>
          <w:rFonts w:ascii="Times New Roman" w:hAnsi="Times New Roman"/>
          <w:sz w:val="24"/>
          <w:szCs w:val="24"/>
          <w:lang w:val="hr-HR"/>
        </w:rPr>
      </w:pPr>
      <w:r w:rsidRPr="001C7335">
        <w:rPr>
          <w:rFonts w:ascii="Times New Roman" w:hAnsi="Times New Roman"/>
          <w:b/>
          <w:sz w:val="24"/>
          <w:szCs w:val="24"/>
          <w:lang w:val="hr-HR"/>
        </w:rPr>
        <w:t xml:space="preserve">Dizalice topline za grijanje potrošne vode i/ili za grijanje prostora ili za grijanje i hlađenje prostora , energetske klase A </w:t>
      </w:r>
      <w:r w:rsidRPr="001C7335">
        <w:rPr>
          <w:rFonts w:ascii="Times New Roman" w:hAnsi="Times New Roman"/>
          <w:sz w:val="24"/>
          <w:szCs w:val="24"/>
          <w:lang w:val="hr-HR"/>
        </w:rPr>
        <w:t>(</w:t>
      </w:r>
      <w:r w:rsidRPr="001C7335">
        <w:rPr>
          <w:rFonts w:ascii="Times New Roman" w:hAnsi="Times New Roman"/>
          <w:i/>
          <w:sz w:val="24"/>
          <w:szCs w:val="24"/>
          <w:lang w:val="hr-HR"/>
        </w:rPr>
        <w:t xml:space="preserve">prema Eurovent Energy Efficiency Classification, </w:t>
      </w:r>
      <w:r w:rsidR="002A5318" w:rsidRPr="001C7335">
        <w:rPr>
          <w:rFonts w:ascii="Times New Roman" w:hAnsi="Times New Roman"/>
          <w:i/>
          <w:sz w:val="24"/>
          <w:szCs w:val="24"/>
          <w:lang w:val="hr-HR"/>
        </w:rPr>
        <w:t>u skladu sa</w:t>
      </w:r>
      <w:r w:rsidRPr="001C7335">
        <w:rPr>
          <w:rFonts w:ascii="Times New Roman" w:hAnsi="Times New Roman"/>
          <w:i/>
          <w:sz w:val="24"/>
          <w:szCs w:val="24"/>
          <w:lang w:val="hr-HR"/>
        </w:rPr>
        <w:t xml:space="preserve"> norm</w:t>
      </w:r>
      <w:r w:rsidR="002A5318" w:rsidRPr="001C7335">
        <w:rPr>
          <w:rFonts w:ascii="Times New Roman" w:hAnsi="Times New Roman"/>
          <w:i/>
          <w:sz w:val="24"/>
          <w:szCs w:val="24"/>
          <w:lang w:val="hr-HR"/>
        </w:rPr>
        <w:t>om</w:t>
      </w:r>
      <w:r w:rsidRPr="001C7335">
        <w:rPr>
          <w:rFonts w:ascii="Times New Roman" w:hAnsi="Times New Roman"/>
          <w:i/>
          <w:sz w:val="24"/>
          <w:szCs w:val="24"/>
          <w:lang w:val="hr-HR"/>
        </w:rPr>
        <w:t xml:space="preserve"> EN 14511-2</w:t>
      </w:r>
      <w:r w:rsidRPr="001C7335">
        <w:rPr>
          <w:rFonts w:ascii="Times New Roman" w:hAnsi="Times New Roman"/>
          <w:sz w:val="24"/>
          <w:szCs w:val="24"/>
          <w:lang w:val="hr-HR"/>
        </w:rPr>
        <w:t xml:space="preserve">), </w:t>
      </w:r>
      <w:r w:rsidR="00BE07CC" w:rsidRPr="001C7335">
        <w:rPr>
          <w:rFonts w:ascii="Times New Roman" w:hAnsi="Times New Roman"/>
          <w:b/>
          <w:sz w:val="24"/>
          <w:szCs w:val="24"/>
          <w:lang w:val="hr-HR"/>
        </w:rPr>
        <w:t>GWP ≤ 2150, COP ≥ 3,2 EER ≥ 3,1 za zrak-voda te COP ≥ 4,45 i EER ≥ 5,05 za voda-voda i zemlja-voda</w:t>
      </w:r>
      <w:r w:rsidR="00BE07CC" w:rsidRPr="001C7335">
        <w:rPr>
          <w:rFonts w:ascii="Times New Roman" w:hAnsi="Times New Roman"/>
          <w:sz w:val="24"/>
          <w:szCs w:val="24"/>
          <w:lang w:val="hr-HR"/>
        </w:rPr>
        <w:t>: kolektorsko polje ili geosonde, dizalice topline</w:t>
      </w:r>
      <w:r w:rsidR="00FA0CE9" w:rsidRPr="001C7335">
        <w:rPr>
          <w:rFonts w:ascii="Times New Roman" w:hAnsi="Times New Roman"/>
          <w:sz w:val="24"/>
          <w:szCs w:val="24"/>
          <w:lang w:val="hr-HR"/>
        </w:rPr>
        <w:t>, akumulacijski spremnici, spremnici tople vode i ostala oprema primarnog kruga (oprema za automatsku regulaciju, pribor za postavljanje</w:t>
      </w:r>
      <w:r w:rsidR="007776DF" w:rsidRPr="001C7335">
        <w:rPr>
          <w:rFonts w:ascii="Times New Roman" w:hAnsi="Times New Roman"/>
          <w:sz w:val="24"/>
          <w:szCs w:val="24"/>
          <w:lang w:val="hr-HR"/>
        </w:rPr>
        <w:t>, i dr.), izolirani razvod grijanja/hlađenja, ogrjevna/rashladna tijela, automatska regulacija, pribor za postavljanje i ostal</w:t>
      </w:r>
      <w:r w:rsidR="00BA5A85" w:rsidRPr="001C7335">
        <w:rPr>
          <w:rFonts w:ascii="Times New Roman" w:hAnsi="Times New Roman"/>
          <w:sz w:val="24"/>
          <w:szCs w:val="24"/>
          <w:lang w:val="hr-HR"/>
        </w:rPr>
        <w:t xml:space="preserve">a oprema za pravilan rad </w:t>
      </w:r>
      <w:r w:rsidR="00686E1E">
        <w:rPr>
          <w:rFonts w:ascii="Times New Roman" w:hAnsi="Times New Roman"/>
          <w:sz w:val="24"/>
          <w:szCs w:val="24"/>
          <w:lang w:val="hr-HR"/>
        </w:rPr>
        <w:t>sustava</w:t>
      </w:r>
      <w:r w:rsidR="002A5318" w:rsidRPr="001C7335">
        <w:rPr>
          <w:rFonts w:ascii="Times New Roman" w:hAnsi="Times New Roman"/>
          <w:sz w:val="24"/>
          <w:szCs w:val="24"/>
          <w:lang w:val="hr-HR"/>
        </w:rPr>
        <w:t>.</w:t>
      </w:r>
    </w:p>
    <w:p w14:paraId="0E57F965" w14:textId="77777777" w:rsidR="006A1826" w:rsidRPr="001C7335" w:rsidRDefault="006A1826" w:rsidP="00361F1D">
      <w:pPr>
        <w:pStyle w:val="Odlomakpopisa2"/>
        <w:spacing w:after="0" w:line="240" w:lineRule="auto"/>
        <w:ind w:left="0"/>
        <w:jc w:val="both"/>
        <w:rPr>
          <w:rFonts w:ascii="Times New Roman" w:hAnsi="Times New Roman"/>
          <w:b/>
          <w:sz w:val="24"/>
          <w:szCs w:val="24"/>
          <w:lang w:val="hr-HR"/>
        </w:rPr>
      </w:pPr>
    </w:p>
    <w:p w14:paraId="60074060" w14:textId="6CBBE6E1" w:rsidR="00EF14BD" w:rsidRPr="001C7335" w:rsidRDefault="00EF14BD" w:rsidP="00EF14BD">
      <w:pPr>
        <w:pStyle w:val="Bezproreda"/>
        <w:jc w:val="both"/>
        <w:rPr>
          <w:rFonts w:ascii="Times New Roman" w:hAnsi="Times New Roman" w:cs="Times New Roman"/>
          <w:sz w:val="24"/>
          <w:szCs w:val="24"/>
        </w:rPr>
      </w:pPr>
      <w:r w:rsidRPr="001C7335">
        <w:rPr>
          <w:rFonts w:ascii="Times New Roman" w:hAnsi="Times New Roman" w:cs="Times New Roman"/>
          <w:bCs/>
          <w:sz w:val="24"/>
          <w:szCs w:val="24"/>
        </w:rPr>
        <w:lastRenderedPageBreak/>
        <w:t>Sredstva Fonda isplaćivat će se u iznosu do 40% o</w:t>
      </w:r>
      <w:r w:rsidRPr="001C7335">
        <w:rPr>
          <w:rFonts w:ascii="Times New Roman" w:hAnsi="Times New Roman" w:cs="Times New Roman"/>
          <w:sz w:val="24"/>
          <w:szCs w:val="24"/>
        </w:rPr>
        <w:t>pravdanih troškova projekta nastali</w:t>
      </w:r>
      <w:r w:rsidR="003202F5">
        <w:rPr>
          <w:rFonts w:ascii="Times New Roman" w:hAnsi="Times New Roman" w:cs="Times New Roman"/>
          <w:sz w:val="24"/>
          <w:szCs w:val="24"/>
        </w:rPr>
        <w:t>h</w:t>
      </w:r>
      <w:r w:rsidRPr="001C7335">
        <w:rPr>
          <w:rFonts w:ascii="Times New Roman" w:hAnsi="Times New Roman" w:cs="Times New Roman"/>
          <w:sz w:val="24"/>
          <w:szCs w:val="24"/>
        </w:rPr>
        <w:t xml:space="preserve"> nakon </w:t>
      </w:r>
      <w:r w:rsidR="00DD3B7D" w:rsidRPr="001C7335">
        <w:rPr>
          <w:rFonts w:ascii="Times New Roman" w:hAnsi="Times New Roman" w:cs="Times New Roman"/>
          <w:sz w:val="24"/>
          <w:szCs w:val="24"/>
        </w:rPr>
        <w:t xml:space="preserve">potpisa </w:t>
      </w:r>
      <w:r w:rsidR="003202F5">
        <w:rPr>
          <w:rFonts w:ascii="Times New Roman" w:hAnsi="Times New Roman" w:cs="Times New Roman"/>
          <w:sz w:val="24"/>
          <w:szCs w:val="24"/>
        </w:rPr>
        <w:t>u</w:t>
      </w:r>
      <w:r w:rsidR="00DD3B7D" w:rsidRPr="001C7335">
        <w:rPr>
          <w:rFonts w:ascii="Times New Roman" w:hAnsi="Times New Roman" w:cs="Times New Roman"/>
          <w:sz w:val="24"/>
          <w:szCs w:val="24"/>
        </w:rPr>
        <w:t>govora</w:t>
      </w:r>
      <w:r w:rsidRPr="001C7335">
        <w:rPr>
          <w:rFonts w:ascii="Times New Roman" w:hAnsi="Times New Roman" w:cs="Times New Roman"/>
          <w:sz w:val="24"/>
          <w:szCs w:val="24"/>
        </w:rPr>
        <w:t xml:space="preserve">, a maksimalno do </w:t>
      </w:r>
      <w:r w:rsidR="00DD3B7D" w:rsidRPr="001C7335">
        <w:rPr>
          <w:rFonts w:ascii="Times New Roman" w:hAnsi="Times New Roman" w:cs="Times New Roman"/>
          <w:sz w:val="24"/>
          <w:szCs w:val="24"/>
        </w:rPr>
        <w:t>2</w:t>
      </w:r>
      <w:r w:rsidR="00A9701C" w:rsidRPr="001C7335">
        <w:rPr>
          <w:rFonts w:ascii="Times New Roman" w:hAnsi="Times New Roman" w:cs="Times New Roman"/>
          <w:sz w:val="24"/>
          <w:szCs w:val="24"/>
        </w:rPr>
        <w:t>0.000,00</w:t>
      </w:r>
      <w:r w:rsidRPr="001C7335">
        <w:rPr>
          <w:rFonts w:ascii="Times New Roman" w:hAnsi="Times New Roman" w:cs="Times New Roman"/>
          <w:sz w:val="24"/>
          <w:szCs w:val="24"/>
        </w:rPr>
        <w:t>KM, što se dokazuje datumom izdavanja računa dobavljača i datumom izvršenja plaćanja.</w:t>
      </w:r>
    </w:p>
    <w:p w14:paraId="177F4C19" w14:textId="793D9548" w:rsidR="0085597D" w:rsidRPr="00CB7B53" w:rsidRDefault="00EF14BD" w:rsidP="00CB7B53">
      <w:pPr>
        <w:pStyle w:val="Bezproreda"/>
        <w:jc w:val="both"/>
        <w:rPr>
          <w:rFonts w:ascii="Times New Roman" w:hAnsi="Times New Roman" w:cs="Times New Roman"/>
          <w:sz w:val="24"/>
          <w:szCs w:val="24"/>
        </w:rPr>
      </w:pPr>
      <w:r w:rsidRPr="001C7335">
        <w:rPr>
          <w:rFonts w:ascii="Times New Roman" w:hAnsi="Times New Roman" w:cs="Times New Roman"/>
          <w:sz w:val="24"/>
          <w:szCs w:val="24"/>
        </w:rPr>
        <w:t xml:space="preserve">Sredstva Fonda će se isplaćivati Korisniku nakon što korisnik dokaže da je implementirao </w:t>
      </w:r>
      <w:r w:rsidR="00012CEC" w:rsidRPr="001C7335">
        <w:rPr>
          <w:rFonts w:ascii="Times New Roman" w:hAnsi="Times New Roman" w:cs="Times New Roman"/>
          <w:sz w:val="24"/>
          <w:szCs w:val="24"/>
        </w:rPr>
        <w:t xml:space="preserve">cijeli </w:t>
      </w:r>
      <w:r w:rsidRPr="001C7335">
        <w:rPr>
          <w:rFonts w:ascii="Times New Roman" w:hAnsi="Times New Roman" w:cs="Times New Roman"/>
          <w:sz w:val="24"/>
          <w:szCs w:val="24"/>
        </w:rPr>
        <w:t>projekat i nakon što dokaže da je izvršio plaćanje onoga što je ugovorom precizirano.</w:t>
      </w:r>
    </w:p>
    <w:p w14:paraId="1E267AD6" w14:textId="77777777" w:rsidR="00742CE9" w:rsidRDefault="00742CE9" w:rsidP="00361F1D">
      <w:pPr>
        <w:pStyle w:val="Odlomakpopisa2"/>
        <w:spacing w:after="0" w:line="240" w:lineRule="auto"/>
        <w:ind w:left="0"/>
        <w:jc w:val="both"/>
        <w:rPr>
          <w:rFonts w:ascii="Times New Roman" w:hAnsi="Times New Roman"/>
          <w:b/>
          <w:sz w:val="24"/>
          <w:szCs w:val="24"/>
          <w:lang w:val="hr-HR"/>
        </w:rPr>
      </w:pPr>
    </w:p>
    <w:p w14:paraId="099719A7" w14:textId="1EC246E5" w:rsidR="00144075" w:rsidRPr="001C7335" w:rsidRDefault="00534E82" w:rsidP="00361F1D">
      <w:pPr>
        <w:pStyle w:val="Odlomakpopisa2"/>
        <w:spacing w:after="0" w:line="240" w:lineRule="auto"/>
        <w:ind w:left="0"/>
        <w:jc w:val="both"/>
        <w:rPr>
          <w:rFonts w:ascii="Times New Roman" w:hAnsi="Times New Roman"/>
          <w:b/>
          <w:sz w:val="24"/>
          <w:szCs w:val="24"/>
          <w:lang w:val="hr-HR"/>
        </w:rPr>
      </w:pPr>
      <w:r w:rsidRPr="001C7335">
        <w:rPr>
          <w:rFonts w:ascii="Times New Roman" w:hAnsi="Times New Roman"/>
          <w:b/>
          <w:sz w:val="24"/>
          <w:szCs w:val="24"/>
          <w:lang w:val="hr-HR"/>
        </w:rPr>
        <w:t xml:space="preserve">LOT 2.  </w:t>
      </w:r>
      <w:r w:rsidR="00144075" w:rsidRPr="001C7335">
        <w:rPr>
          <w:rFonts w:ascii="Times New Roman" w:hAnsi="Times New Roman"/>
          <w:b/>
          <w:sz w:val="24"/>
          <w:szCs w:val="24"/>
          <w:lang w:val="hr-HR"/>
        </w:rPr>
        <w:t xml:space="preserve">Sunčani toplinski pretvarači za grijanje potrošne vode ili </w:t>
      </w:r>
    </w:p>
    <w:p w14:paraId="04BFC27C" w14:textId="77777777" w:rsidR="0078308A" w:rsidRPr="001C7335" w:rsidRDefault="00144075" w:rsidP="00361F1D">
      <w:pPr>
        <w:pStyle w:val="Odlomakpopisa2"/>
        <w:spacing w:after="0" w:line="240" w:lineRule="auto"/>
        <w:ind w:left="0"/>
        <w:jc w:val="both"/>
        <w:rPr>
          <w:rFonts w:ascii="Times New Roman" w:hAnsi="Times New Roman"/>
          <w:b/>
          <w:sz w:val="24"/>
          <w:szCs w:val="24"/>
          <w:lang w:val="hr-HR"/>
        </w:rPr>
      </w:pPr>
      <w:r w:rsidRPr="001C7335">
        <w:rPr>
          <w:rFonts w:ascii="Times New Roman" w:hAnsi="Times New Roman"/>
          <w:b/>
          <w:sz w:val="24"/>
          <w:szCs w:val="24"/>
          <w:lang w:val="hr-HR"/>
        </w:rPr>
        <w:t xml:space="preserve">               za grijanje potrošne vode i prostora</w:t>
      </w:r>
    </w:p>
    <w:p w14:paraId="4B94C5F8" w14:textId="77777777" w:rsidR="00144075" w:rsidRPr="001C7335" w:rsidRDefault="00144075" w:rsidP="00361F1D">
      <w:pPr>
        <w:pStyle w:val="Odlomakpopisa2"/>
        <w:spacing w:after="0" w:line="240" w:lineRule="auto"/>
        <w:ind w:left="0"/>
        <w:jc w:val="both"/>
        <w:rPr>
          <w:rFonts w:ascii="Times New Roman" w:hAnsi="Times New Roman"/>
          <w:b/>
          <w:sz w:val="24"/>
          <w:szCs w:val="24"/>
          <w:lang w:val="hr-HR"/>
        </w:rPr>
      </w:pPr>
    </w:p>
    <w:p w14:paraId="257B9A68" w14:textId="279D8A61" w:rsidR="003A3E90" w:rsidRPr="001C7335" w:rsidRDefault="00144075" w:rsidP="003A3E90">
      <w:pPr>
        <w:pStyle w:val="Odlomakpopisa2"/>
        <w:spacing w:after="0" w:line="240" w:lineRule="auto"/>
        <w:ind w:left="0"/>
        <w:jc w:val="both"/>
        <w:rPr>
          <w:rFonts w:ascii="Times New Roman" w:hAnsi="Times New Roman"/>
          <w:b/>
          <w:sz w:val="24"/>
          <w:szCs w:val="24"/>
          <w:lang w:val="hr-HR"/>
        </w:rPr>
      </w:pPr>
      <w:r w:rsidRPr="001C7335">
        <w:rPr>
          <w:rFonts w:ascii="Times New Roman" w:hAnsi="Times New Roman"/>
          <w:sz w:val="24"/>
          <w:szCs w:val="24"/>
          <w:lang w:val="hr-HR"/>
        </w:rPr>
        <w:t xml:space="preserve">Sunčani toplinski pretvarači za grijanje potrošne vode ili za grijanje potrošne vode i prostora: sunčani toplinski pretvarači (kolektori) </w:t>
      </w:r>
      <w:r w:rsidR="00DB44F8" w:rsidRPr="001C7335">
        <w:rPr>
          <w:rFonts w:ascii="Times New Roman" w:hAnsi="Times New Roman"/>
          <w:sz w:val="24"/>
          <w:szCs w:val="24"/>
          <w:lang w:val="hr-HR"/>
        </w:rPr>
        <w:t>stepena</w:t>
      </w:r>
      <w:r w:rsidRPr="001C7335">
        <w:rPr>
          <w:rFonts w:ascii="Times New Roman" w:hAnsi="Times New Roman"/>
          <w:sz w:val="24"/>
          <w:szCs w:val="24"/>
          <w:lang w:val="hr-HR"/>
        </w:rPr>
        <w:t xml:space="preserve"> korisnog djelovanja najmanje 70%, njihovi nosači, spremnici tople vode, oprema sunčanog kruga (oprema za automatsku regulaciju, pumpna grupa – cirkulacijska pumpa, ekspanzija posuda i ventili – zaporni, nepovratni i sigurnosni, izolirani cjevovod i pribor za postavljanje) i ostala oprema za pravilan rad </w:t>
      </w:r>
      <w:r w:rsidR="00DB44F8" w:rsidRPr="001C7335">
        <w:rPr>
          <w:rFonts w:ascii="Times New Roman" w:hAnsi="Times New Roman"/>
          <w:sz w:val="24"/>
          <w:szCs w:val="24"/>
          <w:lang w:val="hr-HR"/>
        </w:rPr>
        <w:t>s</w:t>
      </w:r>
      <w:r w:rsidR="00686E1E">
        <w:rPr>
          <w:rFonts w:ascii="Times New Roman" w:hAnsi="Times New Roman"/>
          <w:sz w:val="24"/>
          <w:szCs w:val="24"/>
          <w:lang w:val="hr-HR"/>
        </w:rPr>
        <w:t>ustava</w:t>
      </w:r>
      <w:r w:rsidRPr="001C7335">
        <w:rPr>
          <w:rFonts w:ascii="Times New Roman" w:hAnsi="Times New Roman"/>
          <w:sz w:val="24"/>
          <w:szCs w:val="24"/>
          <w:lang w:val="hr-HR"/>
        </w:rPr>
        <w:t xml:space="preserve"> (komplet za ulaz hladne vode u spremnik, izolirani razvod tople vode do izljevnih mj</w:t>
      </w:r>
      <w:r w:rsidR="003A3E90" w:rsidRPr="001C7335">
        <w:rPr>
          <w:rFonts w:ascii="Times New Roman" w:hAnsi="Times New Roman"/>
          <w:sz w:val="24"/>
          <w:szCs w:val="24"/>
          <w:lang w:val="hr-HR"/>
        </w:rPr>
        <w:t>esta, uključujući recirkulaciju,…).</w:t>
      </w:r>
    </w:p>
    <w:p w14:paraId="11DF3D0F" w14:textId="77777777" w:rsidR="00144075" w:rsidRPr="001C7335" w:rsidRDefault="00144075" w:rsidP="00361F1D">
      <w:pPr>
        <w:pStyle w:val="Odlomakpopisa2"/>
        <w:spacing w:after="0" w:line="240" w:lineRule="auto"/>
        <w:ind w:left="0"/>
        <w:jc w:val="both"/>
        <w:rPr>
          <w:rFonts w:ascii="Times New Roman" w:hAnsi="Times New Roman"/>
          <w:sz w:val="24"/>
          <w:szCs w:val="24"/>
          <w:lang w:val="hr-HR"/>
        </w:rPr>
      </w:pPr>
    </w:p>
    <w:p w14:paraId="3C36218C" w14:textId="77777777" w:rsidR="00FC01F1" w:rsidRPr="001C7335" w:rsidRDefault="00FC01F1" w:rsidP="00361F1D">
      <w:pPr>
        <w:pStyle w:val="Odlomakpopisa2"/>
        <w:spacing w:after="0" w:line="240" w:lineRule="auto"/>
        <w:ind w:left="0" w:firstLine="708"/>
        <w:jc w:val="both"/>
        <w:rPr>
          <w:rFonts w:ascii="Times New Roman" w:hAnsi="Times New Roman"/>
          <w:b/>
          <w:sz w:val="24"/>
          <w:szCs w:val="24"/>
          <w:lang w:val="hr-HR"/>
        </w:rPr>
      </w:pPr>
    </w:p>
    <w:p w14:paraId="03B1BB13" w14:textId="7F9543FD" w:rsidR="00EF14BD" w:rsidRPr="001C7335" w:rsidRDefault="00EF14BD" w:rsidP="00EF14BD">
      <w:pPr>
        <w:pStyle w:val="Bezproreda"/>
        <w:jc w:val="both"/>
        <w:rPr>
          <w:rFonts w:ascii="Times New Roman" w:hAnsi="Times New Roman" w:cs="Times New Roman"/>
          <w:sz w:val="24"/>
          <w:szCs w:val="24"/>
        </w:rPr>
      </w:pPr>
      <w:r w:rsidRPr="001C7335">
        <w:rPr>
          <w:rFonts w:ascii="Times New Roman" w:hAnsi="Times New Roman" w:cs="Times New Roman"/>
          <w:bCs/>
          <w:sz w:val="24"/>
          <w:szCs w:val="24"/>
        </w:rPr>
        <w:t>Sredstva Fonda isplaćivat će se u iznosu do 40% o</w:t>
      </w:r>
      <w:r w:rsidRPr="001C7335">
        <w:rPr>
          <w:rFonts w:ascii="Times New Roman" w:hAnsi="Times New Roman" w:cs="Times New Roman"/>
          <w:sz w:val="24"/>
          <w:szCs w:val="24"/>
        </w:rPr>
        <w:t>pravdanih troškova projekta nastali</w:t>
      </w:r>
      <w:r w:rsidR="003202F5">
        <w:rPr>
          <w:rFonts w:ascii="Times New Roman" w:hAnsi="Times New Roman" w:cs="Times New Roman"/>
          <w:sz w:val="24"/>
          <w:szCs w:val="24"/>
        </w:rPr>
        <w:t>h</w:t>
      </w:r>
      <w:r w:rsidRPr="001C7335">
        <w:rPr>
          <w:rFonts w:ascii="Times New Roman" w:hAnsi="Times New Roman" w:cs="Times New Roman"/>
          <w:sz w:val="24"/>
          <w:szCs w:val="24"/>
        </w:rPr>
        <w:t xml:space="preserve"> nakon </w:t>
      </w:r>
      <w:r w:rsidR="004E43BB" w:rsidRPr="001C7335">
        <w:rPr>
          <w:rFonts w:ascii="Times New Roman" w:hAnsi="Times New Roman" w:cs="Times New Roman"/>
          <w:sz w:val="24"/>
          <w:szCs w:val="24"/>
        </w:rPr>
        <w:t>potpisa ugovora</w:t>
      </w:r>
      <w:r w:rsidRPr="001C7335">
        <w:rPr>
          <w:rFonts w:ascii="Times New Roman" w:hAnsi="Times New Roman" w:cs="Times New Roman"/>
          <w:sz w:val="24"/>
          <w:szCs w:val="24"/>
        </w:rPr>
        <w:t xml:space="preserve">, a maksimalno do </w:t>
      </w:r>
      <w:r w:rsidR="004E43BB" w:rsidRPr="001C7335">
        <w:rPr>
          <w:rFonts w:ascii="Times New Roman" w:hAnsi="Times New Roman" w:cs="Times New Roman"/>
          <w:sz w:val="24"/>
          <w:szCs w:val="24"/>
        </w:rPr>
        <w:t>2</w:t>
      </w:r>
      <w:r w:rsidR="00A9701C" w:rsidRPr="001C7335">
        <w:rPr>
          <w:rFonts w:ascii="Times New Roman" w:hAnsi="Times New Roman" w:cs="Times New Roman"/>
          <w:sz w:val="24"/>
          <w:szCs w:val="24"/>
        </w:rPr>
        <w:t>0</w:t>
      </w:r>
      <w:r w:rsidRPr="001C7335">
        <w:rPr>
          <w:rFonts w:ascii="Times New Roman" w:hAnsi="Times New Roman" w:cs="Times New Roman"/>
          <w:sz w:val="24"/>
          <w:szCs w:val="24"/>
        </w:rPr>
        <w:t>.000,00 KM, što se dokazuje datumom izdavanja računa dobavljača i datumom izvršenja plaćanja.</w:t>
      </w:r>
    </w:p>
    <w:p w14:paraId="546278C1" w14:textId="77777777" w:rsidR="00983C28" w:rsidRPr="001C7335" w:rsidRDefault="00EF14BD" w:rsidP="00EF14BD">
      <w:pPr>
        <w:spacing w:after="0" w:line="240" w:lineRule="auto"/>
        <w:jc w:val="both"/>
        <w:rPr>
          <w:rFonts w:ascii="Times New Roman" w:hAnsi="Times New Roman" w:cs="Times New Roman"/>
          <w:b/>
          <w:sz w:val="24"/>
          <w:szCs w:val="24"/>
        </w:rPr>
      </w:pPr>
      <w:r w:rsidRPr="001C7335">
        <w:rPr>
          <w:rFonts w:ascii="Times New Roman" w:hAnsi="Times New Roman" w:cs="Times New Roman"/>
          <w:sz w:val="24"/>
          <w:szCs w:val="24"/>
        </w:rPr>
        <w:t>Sredstva Fonda će se isplaćivati Korisniku nakon što korisnik dokaže da je implementirao projekat i nakon što dokaže da je izvršio plaćanje onoga što je ugovorom precizirano.</w:t>
      </w:r>
    </w:p>
    <w:p w14:paraId="60BF6E6F" w14:textId="77777777" w:rsidR="00C60B8E" w:rsidRPr="001C7335" w:rsidRDefault="00C60B8E" w:rsidP="00361F1D">
      <w:pPr>
        <w:spacing w:after="0" w:line="240" w:lineRule="auto"/>
        <w:jc w:val="both"/>
        <w:rPr>
          <w:rFonts w:ascii="Times New Roman" w:hAnsi="Times New Roman" w:cs="Times New Roman"/>
          <w:b/>
          <w:sz w:val="24"/>
          <w:szCs w:val="24"/>
        </w:rPr>
      </w:pPr>
    </w:p>
    <w:p w14:paraId="2AFC8EDD" w14:textId="60A26599" w:rsidR="00602403" w:rsidRPr="001C7335" w:rsidRDefault="00686E1E" w:rsidP="00361F1D">
      <w:pPr>
        <w:pStyle w:val="Odlomakpopisa3"/>
        <w:numPr>
          <w:ilvl w:val="0"/>
          <w:numId w:val="1"/>
        </w:numPr>
        <w:spacing w:after="0" w:line="240" w:lineRule="auto"/>
        <w:jc w:val="both"/>
        <w:rPr>
          <w:rFonts w:ascii="Times New Roman" w:hAnsi="Times New Roman"/>
          <w:b/>
          <w:sz w:val="24"/>
          <w:szCs w:val="24"/>
          <w:lang w:val="hr-HR"/>
        </w:rPr>
      </w:pPr>
      <w:r w:rsidRPr="001C7335">
        <w:rPr>
          <w:rFonts w:ascii="Times New Roman" w:hAnsi="Times New Roman"/>
          <w:b/>
          <w:sz w:val="24"/>
          <w:szCs w:val="24"/>
          <w:lang w:val="hr-HR"/>
        </w:rPr>
        <w:t>Finan</w:t>
      </w:r>
      <w:r>
        <w:rPr>
          <w:rFonts w:ascii="Times New Roman" w:hAnsi="Times New Roman"/>
          <w:b/>
          <w:sz w:val="24"/>
          <w:szCs w:val="24"/>
          <w:lang w:val="hr-HR"/>
        </w:rPr>
        <w:t>c</w:t>
      </w:r>
      <w:r w:rsidRPr="001C7335">
        <w:rPr>
          <w:rFonts w:ascii="Times New Roman" w:hAnsi="Times New Roman"/>
          <w:b/>
          <w:sz w:val="24"/>
          <w:szCs w:val="24"/>
          <w:lang w:val="hr-HR"/>
        </w:rPr>
        <w:t>ijska</w:t>
      </w:r>
      <w:r w:rsidR="00602403" w:rsidRPr="001C7335">
        <w:rPr>
          <w:rFonts w:ascii="Times New Roman" w:hAnsi="Times New Roman"/>
          <w:b/>
          <w:sz w:val="24"/>
          <w:szCs w:val="24"/>
          <w:lang w:val="hr-HR"/>
        </w:rPr>
        <w:t xml:space="preserve"> sredstva</w:t>
      </w:r>
    </w:p>
    <w:p w14:paraId="36017566" w14:textId="77777777" w:rsidR="00983C28" w:rsidRPr="001C7335" w:rsidRDefault="00983C28" w:rsidP="00361F1D">
      <w:pPr>
        <w:pStyle w:val="Odlomakpopisa3"/>
        <w:spacing w:after="0" w:line="240" w:lineRule="auto"/>
        <w:ind w:left="1080"/>
        <w:jc w:val="both"/>
        <w:rPr>
          <w:rFonts w:ascii="Times New Roman" w:hAnsi="Times New Roman"/>
          <w:b/>
          <w:sz w:val="24"/>
          <w:szCs w:val="24"/>
          <w:lang w:val="hr-HR"/>
        </w:rPr>
      </w:pPr>
    </w:p>
    <w:p w14:paraId="71019DF9" w14:textId="4A2487A9" w:rsidR="009424B0" w:rsidRPr="001C7335" w:rsidRDefault="00602403" w:rsidP="00361F1D">
      <w:pPr>
        <w:spacing w:after="0" w:line="240" w:lineRule="auto"/>
        <w:jc w:val="both"/>
        <w:rPr>
          <w:rFonts w:ascii="Times New Roman" w:hAnsi="Times New Roman" w:cs="Times New Roman"/>
          <w:sz w:val="24"/>
          <w:szCs w:val="24"/>
        </w:rPr>
      </w:pPr>
      <w:r w:rsidRPr="001C7335">
        <w:rPr>
          <w:rFonts w:ascii="Times New Roman" w:hAnsi="Times New Roman" w:cs="Times New Roman"/>
          <w:sz w:val="24"/>
          <w:szCs w:val="24"/>
        </w:rPr>
        <w:t xml:space="preserve">Na </w:t>
      </w:r>
      <w:r w:rsidR="008D474D" w:rsidRPr="001C7335">
        <w:rPr>
          <w:rFonts w:ascii="Times New Roman" w:hAnsi="Times New Roman" w:cs="Times New Roman"/>
          <w:sz w:val="24"/>
          <w:szCs w:val="24"/>
        </w:rPr>
        <w:t>temelju</w:t>
      </w:r>
      <w:r w:rsidRPr="001C7335">
        <w:rPr>
          <w:rFonts w:ascii="Times New Roman" w:hAnsi="Times New Roman" w:cs="Times New Roman"/>
          <w:sz w:val="24"/>
          <w:szCs w:val="24"/>
        </w:rPr>
        <w:t xml:space="preserve"> ovog Javnog </w:t>
      </w:r>
      <w:r w:rsidR="00686E1E">
        <w:rPr>
          <w:rFonts w:ascii="Times New Roman" w:hAnsi="Times New Roman" w:cs="Times New Roman"/>
          <w:sz w:val="24"/>
          <w:szCs w:val="24"/>
        </w:rPr>
        <w:t>natječaja</w:t>
      </w:r>
      <w:r w:rsidR="009615D9" w:rsidRPr="001C7335">
        <w:rPr>
          <w:rFonts w:ascii="Times New Roman" w:hAnsi="Times New Roman" w:cs="Times New Roman"/>
          <w:sz w:val="24"/>
          <w:szCs w:val="24"/>
        </w:rPr>
        <w:t xml:space="preserve"> Fonda za zaštitu okoliša HN</w:t>
      </w:r>
      <w:r w:rsidR="00686E1E">
        <w:rPr>
          <w:rFonts w:ascii="Times New Roman" w:hAnsi="Times New Roman" w:cs="Times New Roman"/>
          <w:sz w:val="24"/>
          <w:szCs w:val="24"/>
        </w:rPr>
        <w:t>Ž/</w:t>
      </w:r>
      <w:r w:rsidR="005A5DA7">
        <w:rPr>
          <w:rFonts w:ascii="Times New Roman" w:hAnsi="Times New Roman" w:cs="Times New Roman"/>
          <w:sz w:val="24"/>
          <w:szCs w:val="24"/>
        </w:rPr>
        <w:t>K</w:t>
      </w:r>
      <w:r w:rsidRPr="001C7335">
        <w:rPr>
          <w:rFonts w:ascii="Times New Roman" w:hAnsi="Times New Roman" w:cs="Times New Roman"/>
          <w:sz w:val="24"/>
          <w:szCs w:val="24"/>
        </w:rPr>
        <w:t xml:space="preserve">, maksimalan iznos dodijeljenih sredstava po pojedinom projektu </w:t>
      </w:r>
      <w:r w:rsidR="009424B0" w:rsidRPr="001C7335">
        <w:rPr>
          <w:rFonts w:ascii="Times New Roman" w:hAnsi="Times New Roman" w:cs="Times New Roman"/>
          <w:sz w:val="24"/>
          <w:szCs w:val="24"/>
        </w:rPr>
        <w:t>može biti:</w:t>
      </w:r>
    </w:p>
    <w:p w14:paraId="66164414" w14:textId="0CC40766" w:rsidR="009424B0" w:rsidRPr="005A5DA7" w:rsidRDefault="00686E1E" w:rsidP="00361F1D">
      <w:pPr>
        <w:pStyle w:val="Odlomakpopis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Gospodarskim</w:t>
      </w:r>
      <w:r w:rsidR="009615D9" w:rsidRPr="001C7335">
        <w:rPr>
          <w:rFonts w:ascii="Times New Roman" w:hAnsi="Times New Roman" w:cs="Times New Roman"/>
          <w:sz w:val="24"/>
          <w:szCs w:val="24"/>
        </w:rPr>
        <w:t xml:space="preserve"> </w:t>
      </w:r>
      <w:r w:rsidR="009424B0" w:rsidRPr="001C7335">
        <w:rPr>
          <w:rFonts w:ascii="Times New Roman" w:hAnsi="Times New Roman" w:cs="Times New Roman"/>
          <w:sz w:val="24"/>
          <w:szCs w:val="24"/>
        </w:rPr>
        <w:t xml:space="preserve">društvima do </w:t>
      </w:r>
      <w:r w:rsidR="004E43BB" w:rsidRPr="005A5DA7">
        <w:rPr>
          <w:rFonts w:ascii="Times New Roman" w:hAnsi="Times New Roman" w:cs="Times New Roman"/>
          <w:sz w:val="24"/>
          <w:szCs w:val="24"/>
        </w:rPr>
        <w:t>2</w:t>
      </w:r>
      <w:r w:rsidR="00A9701C" w:rsidRPr="005A5DA7">
        <w:rPr>
          <w:rFonts w:ascii="Times New Roman" w:hAnsi="Times New Roman" w:cs="Times New Roman"/>
          <w:sz w:val="24"/>
          <w:szCs w:val="24"/>
        </w:rPr>
        <w:t>0</w:t>
      </w:r>
      <w:r w:rsidR="009424B0" w:rsidRPr="005A5DA7">
        <w:rPr>
          <w:rFonts w:ascii="Times New Roman" w:hAnsi="Times New Roman" w:cs="Times New Roman"/>
          <w:sz w:val="24"/>
          <w:szCs w:val="24"/>
        </w:rPr>
        <w:t>.000,00 KM</w:t>
      </w:r>
    </w:p>
    <w:p w14:paraId="207576ED" w14:textId="77777777" w:rsidR="00EF14BD" w:rsidRPr="001C7335" w:rsidRDefault="00EF14BD" w:rsidP="00EF14BD">
      <w:pPr>
        <w:pStyle w:val="Bezproreda"/>
        <w:jc w:val="both"/>
        <w:rPr>
          <w:rFonts w:ascii="Times New Roman" w:hAnsi="Times New Roman" w:cs="Times New Roman"/>
          <w:sz w:val="24"/>
          <w:szCs w:val="24"/>
        </w:rPr>
      </w:pPr>
    </w:p>
    <w:p w14:paraId="5560338B" w14:textId="77777777" w:rsidR="00EF14BD" w:rsidRPr="001C7335" w:rsidRDefault="00EF14BD" w:rsidP="00EF14BD">
      <w:pPr>
        <w:pStyle w:val="Bezproreda"/>
        <w:jc w:val="both"/>
        <w:rPr>
          <w:rFonts w:ascii="Times New Roman" w:hAnsi="Times New Roman" w:cs="Times New Roman"/>
          <w:sz w:val="24"/>
          <w:szCs w:val="24"/>
        </w:rPr>
      </w:pPr>
      <w:r w:rsidRPr="001C7335">
        <w:rPr>
          <w:rFonts w:ascii="Times New Roman" w:hAnsi="Times New Roman" w:cs="Times New Roman"/>
          <w:sz w:val="24"/>
          <w:szCs w:val="24"/>
        </w:rPr>
        <w:t xml:space="preserve">Odobreni iznos sredstava ne može biti veći od 40% vrijednosti predloženog projekta. </w:t>
      </w:r>
    </w:p>
    <w:p w14:paraId="4608D47A" w14:textId="77777777" w:rsidR="003A4C80" w:rsidRDefault="00EF14BD" w:rsidP="00EF14BD">
      <w:pPr>
        <w:pStyle w:val="Bezproreda"/>
        <w:jc w:val="both"/>
        <w:rPr>
          <w:rFonts w:ascii="Times New Roman" w:hAnsi="Times New Roman" w:cs="Times New Roman"/>
          <w:sz w:val="24"/>
          <w:szCs w:val="24"/>
        </w:rPr>
      </w:pPr>
      <w:r w:rsidRPr="001C7335">
        <w:rPr>
          <w:rFonts w:ascii="Times New Roman" w:hAnsi="Times New Roman" w:cs="Times New Roman"/>
          <w:sz w:val="24"/>
          <w:szCs w:val="24"/>
        </w:rPr>
        <w:t xml:space="preserve">Sredstva kojim će Fond </w:t>
      </w:r>
      <w:r w:rsidR="00686E1E" w:rsidRPr="001C7335">
        <w:rPr>
          <w:rFonts w:ascii="Times New Roman" w:hAnsi="Times New Roman" w:cs="Times New Roman"/>
          <w:sz w:val="24"/>
          <w:szCs w:val="24"/>
        </w:rPr>
        <w:t>sufinan</w:t>
      </w:r>
      <w:r w:rsidR="00686E1E">
        <w:rPr>
          <w:rFonts w:ascii="Times New Roman" w:hAnsi="Times New Roman" w:cs="Times New Roman"/>
          <w:sz w:val="24"/>
          <w:szCs w:val="24"/>
        </w:rPr>
        <w:t>c</w:t>
      </w:r>
      <w:r w:rsidR="00686E1E" w:rsidRPr="001C7335">
        <w:rPr>
          <w:rFonts w:ascii="Times New Roman" w:hAnsi="Times New Roman" w:cs="Times New Roman"/>
          <w:sz w:val="24"/>
          <w:szCs w:val="24"/>
        </w:rPr>
        <w:t>irati</w:t>
      </w:r>
      <w:r w:rsidRPr="001C7335">
        <w:rPr>
          <w:rFonts w:ascii="Times New Roman" w:hAnsi="Times New Roman" w:cs="Times New Roman"/>
          <w:sz w:val="24"/>
          <w:szCs w:val="24"/>
        </w:rPr>
        <w:t xml:space="preserve"> projekat će biti </w:t>
      </w:r>
      <w:r w:rsidR="00686E1E" w:rsidRPr="001C7335">
        <w:rPr>
          <w:rFonts w:ascii="Times New Roman" w:hAnsi="Times New Roman" w:cs="Times New Roman"/>
          <w:sz w:val="24"/>
          <w:szCs w:val="24"/>
        </w:rPr>
        <w:t>transferi</w:t>
      </w:r>
      <w:r w:rsidR="00686E1E">
        <w:rPr>
          <w:rFonts w:ascii="Times New Roman" w:hAnsi="Times New Roman" w:cs="Times New Roman"/>
          <w:sz w:val="24"/>
          <w:szCs w:val="24"/>
        </w:rPr>
        <w:t>r</w:t>
      </w:r>
      <w:r w:rsidR="00686E1E" w:rsidRPr="001C7335">
        <w:rPr>
          <w:rFonts w:ascii="Times New Roman" w:hAnsi="Times New Roman" w:cs="Times New Roman"/>
          <w:sz w:val="24"/>
          <w:szCs w:val="24"/>
        </w:rPr>
        <w:t>ana</w:t>
      </w:r>
      <w:r w:rsidRPr="001C7335">
        <w:rPr>
          <w:rFonts w:ascii="Times New Roman" w:hAnsi="Times New Roman" w:cs="Times New Roman"/>
          <w:sz w:val="24"/>
          <w:szCs w:val="24"/>
        </w:rPr>
        <w:t xml:space="preserve"> na račun korisnika nakon predočenja dokaza od strane korisnika </w:t>
      </w:r>
      <w:r w:rsidR="003A4C80" w:rsidRPr="003A4C80">
        <w:rPr>
          <w:rFonts w:ascii="Times New Roman" w:hAnsi="Times New Roman" w:cs="Times New Roman"/>
          <w:sz w:val="24"/>
          <w:szCs w:val="24"/>
        </w:rPr>
        <w:t>da je u potpunosti implementiran projekat odnosno izvršena ugovorna obaveza i plaćeni troškovi koji se smatraju kao opravdani troškovi. Kao dokaz o potpunoj implementaciji projekta će se smatrati potvrda od ovlaštene institucije zaštite na radu.</w:t>
      </w:r>
      <w:r w:rsidR="003A4C80">
        <w:rPr>
          <w:rFonts w:ascii="Times New Roman" w:hAnsi="Times New Roman" w:cs="Times New Roman"/>
          <w:sz w:val="24"/>
          <w:szCs w:val="24"/>
        </w:rPr>
        <w:t xml:space="preserve"> </w:t>
      </w:r>
    </w:p>
    <w:p w14:paraId="13E5788F" w14:textId="416475D2" w:rsidR="00EF14BD" w:rsidRPr="001C7335" w:rsidRDefault="00EF14BD" w:rsidP="00EF14BD">
      <w:pPr>
        <w:pStyle w:val="Bezproreda"/>
        <w:jc w:val="both"/>
        <w:rPr>
          <w:rFonts w:ascii="Times New Roman" w:hAnsi="Times New Roman" w:cs="Times New Roman"/>
          <w:sz w:val="24"/>
          <w:szCs w:val="24"/>
        </w:rPr>
      </w:pPr>
      <w:r w:rsidRPr="001C7335">
        <w:rPr>
          <w:rFonts w:ascii="Times New Roman" w:hAnsi="Times New Roman" w:cs="Times New Roman"/>
          <w:sz w:val="24"/>
          <w:szCs w:val="24"/>
        </w:rPr>
        <w:t xml:space="preserve">Dokazi o izvršenom plaćanju, originali, duplikati ili ovjerene kopije, kumulativno su: </w:t>
      </w:r>
    </w:p>
    <w:p w14:paraId="654ED093" w14:textId="77777777" w:rsidR="00EF14BD" w:rsidRPr="001C7335" w:rsidRDefault="00EF14BD" w:rsidP="00EF14BD">
      <w:pPr>
        <w:pStyle w:val="Bezproreda"/>
        <w:numPr>
          <w:ilvl w:val="0"/>
          <w:numId w:val="35"/>
        </w:numPr>
        <w:jc w:val="both"/>
        <w:rPr>
          <w:rFonts w:ascii="Times New Roman" w:hAnsi="Times New Roman" w:cs="Times New Roman"/>
          <w:sz w:val="24"/>
          <w:szCs w:val="24"/>
        </w:rPr>
      </w:pPr>
      <w:r w:rsidRPr="001C7335">
        <w:rPr>
          <w:rFonts w:ascii="Times New Roman" w:hAnsi="Times New Roman" w:cs="Times New Roman"/>
          <w:sz w:val="24"/>
          <w:szCs w:val="24"/>
        </w:rPr>
        <w:t>Faktura (račun),</w:t>
      </w:r>
    </w:p>
    <w:p w14:paraId="1BA4944F" w14:textId="77777777" w:rsidR="00EF14BD" w:rsidRPr="001C7335" w:rsidRDefault="00EF14BD" w:rsidP="00EF14BD">
      <w:pPr>
        <w:pStyle w:val="Bezproreda"/>
        <w:numPr>
          <w:ilvl w:val="0"/>
          <w:numId w:val="35"/>
        </w:numPr>
        <w:jc w:val="both"/>
        <w:rPr>
          <w:rFonts w:ascii="Times New Roman" w:hAnsi="Times New Roman" w:cs="Times New Roman"/>
          <w:sz w:val="24"/>
          <w:szCs w:val="24"/>
        </w:rPr>
      </w:pPr>
      <w:r w:rsidRPr="001C7335">
        <w:rPr>
          <w:rFonts w:ascii="Times New Roman" w:hAnsi="Times New Roman" w:cs="Times New Roman"/>
          <w:sz w:val="24"/>
          <w:szCs w:val="24"/>
        </w:rPr>
        <w:t>Fiskalni račun sa kojeg je vidljivo da je plaćeno virmanom,</w:t>
      </w:r>
    </w:p>
    <w:p w14:paraId="13DA6CAC" w14:textId="77777777" w:rsidR="00EF14BD" w:rsidRPr="001C7335" w:rsidRDefault="00EF14BD" w:rsidP="00EF14BD">
      <w:pPr>
        <w:pStyle w:val="Bezproreda"/>
        <w:numPr>
          <w:ilvl w:val="0"/>
          <w:numId w:val="35"/>
        </w:numPr>
        <w:jc w:val="both"/>
        <w:rPr>
          <w:rFonts w:ascii="Times New Roman" w:hAnsi="Times New Roman" w:cs="Times New Roman"/>
          <w:sz w:val="24"/>
          <w:szCs w:val="24"/>
        </w:rPr>
      </w:pPr>
      <w:r w:rsidRPr="001C7335">
        <w:rPr>
          <w:rFonts w:ascii="Times New Roman" w:hAnsi="Times New Roman" w:cs="Times New Roman"/>
          <w:sz w:val="24"/>
          <w:szCs w:val="24"/>
        </w:rPr>
        <w:t>Uplatnica,</w:t>
      </w:r>
    </w:p>
    <w:p w14:paraId="3D87D162" w14:textId="77777777" w:rsidR="00EF14BD" w:rsidRPr="001C7335" w:rsidRDefault="00EF14BD" w:rsidP="00EF14BD">
      <w:pPr>
        <w:pStyle w:val="Bezproreda"/>
        <w:numPr>
          <w:ilvl w:val="0"/>
          <w:numId w:val="35"/>
        </w:numPr>
        <w:jc w:val="both"/>
        <w:rPr>
          <w:rFonts w:ascii="Times New Roman" w:hAnsi="Times New Roman" w:cs="Times New Roman"/>
          <w:sz w:val="24"/>
          <w:szCs w:val="24"/>
        </w:rPr>
      </w:pPr>
      <w:r w:rsidRPr="001C7335">
        <w:rPr>
          <w:rFonts w:ascii="Times New Roman" w:hAnsi="Times New Roman" w:cs="Times New Roman"/>
          <w:sz w:val="24"/>
          <w:szCs w:val="24"/>
        </w:rPr>
        <w:t>Izvod iz banke.</w:t>
      </w:r>
    </w:p>
    <w:p w14:paraId="1E7880B5" w14:textId="77777777" w:rsidR="009424B0" w:rsidRPr="001C7335" w:rsidRDefault="009424B0" w:rsidP="00361F1D">
      <w:pPr>
        <w:spacing w:after="0" w:line="240" w:lineRule="auto"/>
        <w:jc w:val="both"/>
        <w:rPr>
          <w:rFonts w:ascii="Times New Roman" w:hAnsi="Times New Roman" w:cs="Times New Roman"/>
          <w:sz w:val="24"/>
          <w:szCs w:val="24"/>
        </w:rPr>
      </w:pPr>
    </w:p>
    <w:p w14:paraId="0FEE6D02" w14:textId="77777777" w:rsidR="005366A5" w:rsidRPr="001C7335" w:rsidRDefault="005366A5" w:rsidP="00361F1D">
      <w:pPr>
        <w:spacing w:after="0" w:line="240" w:lineRule="auto"/>
        <w:jc w:val="both"/>
        <w:rPr>
          <w:rFonts w:ascii="Times New Roman" w:hAnsi="Times New Roman" w:cs="Times New Roman"/>
          <w:sz w:val="24"/>
          <w:szCs w:val="24"/>
        </w:rPr>
      </w:pPr>
    </w:p>
    <w:p w14:paraId="48D8A39E" w14:textId="77777777" w:rsidR="00F673A7" w:rsidRPr="001C7335" w:rsidRDefault="00F673A7" w:rsidP="00361F1D">
      <w:pPr>
        <w:pStyle w:val="Odlomakpopisa4"/>
        <w:numPr>
          <w:ilvl w:val="0"/>
          <w:numId w:val="1"/>
        </w:numPr>
        <w:spacing w:after="0" w:line="240" w:lineRule="auto"/>
        <w:jc w:val="both"/>
        <w:rPr>
          <w:rFonts w:ascii="Times New Roman" w:hAnsi="Times New Roman"/>
          <w:b/>
          <w:sz w:val="24"/>
          <w:szCs w:val="24"/>
          <w:lang w:val="hr-HR"/>
        </w:rPr>
      </w:pPr>
      <w:r w:rsidRPr="001C7335">
        <w:rPr>
          <w:rFonts w:ascii="Times New Roman" w:hAnsi="Times New Roman"/>
          <w:b/>
          <w:sz w:val="24"/>
          <w:szCs w:val="24"/>
          <w:lang w:val="hr-HR"/>
        </w:rPr>
        <w:t>Korisnici sredstava koji imaju pravo na podnošenje prijava</w:t>
      </w:r>
    </w:p>
    <w:p w14:paraId="3A09BF96" w14:textId="77777777" w:rsidR="007213E5" w:rsidRPr="001C7335" w:rsidRDefault="007213E5" w:rsidP="007213E5">
      <w:pPr>
        <w:pStyle w:val="Odlomakpopisa4"/>
        <w:spacing w:after="0" w:line="240" w:lineRule="auto"/>
        <w:jc w:val="both"/>
        <w:rPr>
          <w:rFonts w:ascii="Times New Roman" w:hAnsi="Times New Roman"/>
          <w:b/>
          <w:sz w:val="24"/>
          <w:szCs w:val="24"/>
          <w:lang w:val="hr-HR"/>
        </w:rPr>
      </w:pPr>
    </w:p>
    <w:p w14:paraId="2307B982" w14:textId="77777777" w:rsidR="007213E5" w:rsidRPr="001C7335" w:rsidRDefault="007213E5" w:rsidP="005366A5">
      <w:pPr>
        <w:pStyle w:val="Odlomakpopisa4"/>
        <w:spacing w:after="0" w:line="240" w:lineRule="auto"/>
        <w:jc w:val="both"/>
        <w:rPr>
          <w:rFonts w:ascii="Times New Roman" w:hAnsi="Times New Roman"/>
          <w:b/>
          <w:sz w:val="24"/>
          <w:szCs w:val="24"/>
          <w:lang w:val="hr-HR"/>
        </w:rPr>
      </w:pPr>
    </w:p>
    <w:p w14:paraId="7A6465CC" w14:textId="77777777" w:rsidR="007213E5" w:rsidRPr="001C7335" w:rsidRDefault="007213E5" w:rsidP="005366A5">
      <w:pPr>
        <w:pStyle w:val="Default"/>
        <w:jc w:val="both"/>
        <w:rPr>
          <w:lang w:val="hr-HR"/>
        </w:rPr>
      </w:pPr>
      <w:r w:rsidRPr="001C7335">
        <w:rPr>
          <w:lang w:val="hr-HR"/>
        </w:rPr>
        <w:t xml:space="preserve">Pravo </w:t>
      </w:r>
      <w:r w:rsidR="0048461F" w:rsidRPr="001C7335">
        <w:rPr>
          <w:lang w:val="hr-HR"/>
        </w:rPr>
        <w:t>sudjelovanja</w:t>
      </w:r>
      <w:r w:rsidRPr="001C7335">
        <w:rPr>
          <w:lang w:val="hr-HR"/>
        </w:rPr>
        <w:t xml:space="preserve"> imaju: </w:t>
      </w:r>
    </w:p>
    <w:p w14:paraId="78A23E70" w14:textId="77777777" w:rsidR="007213E5" w:rsidRPr="001C7335" w:rsidRDefault="007213E5" w:rsidP="005366A5">
      <w:pPr>
        <w:pStyle w:val="Default"/>
        <w:jc w:val="both"/>
        <w:rPr>
          <w:lang w:val="hr-HR"/>
        </w:rPr>
      </w:pPr>
    </w:p>
    <w:p w14:paraId="03424E4B" w14:textId="77777777" w:rsidR="007213E5" w:rsidRPr="001C7335" w:rsidRDefault="007213E5" w:rsidP="005366A5">
      <w:pPr>
        <w:pStyle w:val="Default"/>
        <w:jc w:val="both"/>
        <w:rPr>
          <w:b/>
          <w:lang w:val="hr-HR"/>
        </w:rPr>
      </w:pPr>
      <w:r w:rsidRPr="001C7335">
        <w:rPr>
          <w:b/>
          <w:lang w:val="hr-HR"/>
        </w:rPr>
        <w:t>LOT 1.</w:t>
      </w:r>
    </w:p>
    <w:p w14:paraId="4E975446" w14:textId="3BEDC742" w:rsidR="00CB7B53" w:rsidRDefault="00686E1E" w:rsidP="005366A5">
      <w:pPr>
        <w:pStyle w:val="Default"/>
        <w:jc w:val="both"/>
        <w:rPr>
          <w:b/>
          <w:lang w:val="hr-HR"/>
        </w:rPr>
      </w:pPr>
      <w:r>
        <w:rPr>
          <w:lang w:val="hr-HR"/>
        </w:rPr>
        <w:t>Gospodarsk</w:t>
      </w:r>
      <w:r w:rsidR="00492825">
        <w:rPr>
          <w:lang w:val="hr-HR"/>
        </w:rPr>
        <w:t>a</w:t>
      </w:r>
      <w:r w:rsidR="007213E5" w:rsidRPr="001C7335">
        <w:rPr>
          <w:lang w:val="hr-HR"/>
        </w:rPr>
        <w:t xml:space="preserve"> društva</w:t>
      </w:r>
      <w:r w:rsidR="00085271" w:rsidRPr="001C7335">
        <w:rPr>
          <w:lang w:val="hr-HR"/>
        </w:rPr>
        <w:t xml:space="preserve"> čija je </w:t>
      </w:r>
      <w:r w:rsidR="00DA5E69">
        <w:rPr>
          <w:lang w:val="hr-HR"/>
        </w:rPr>
        <w:t>jedna od</w:t>
      </w:r>
      <w:r w:rsidR="00085271" w:rsidRPr="001C7335">
        <w:rPr>
          <w:lang w:val="hr-HR"/>
        </w:rPr>
        <w:t xml:space="preserve"> djelatnost </w:t>
      </w:r>
      <w:r w:rsidRPr="001C7335">
        <w:rPr>
          <w:lang w:val="hr-HR"/>
        </w:rPr>
        <w:t>defini</w:t>
      </w:r>
      <w:r>
        <w:rPr>
          <w:lang w:val="hr-HR"/>
        </w:rPr>
        <w:t>r</w:t>
      </w:r>
      <w:r w:rsidRPr="001C7335">
        <w:rPr>
          <w:lang w:val="hr-HR"/>
        </w:rPr>
        <w:t>ana</w:t>
      </w:r>
      <w:r w:rsidR="00A9701C" w:rsidRPr="001C7335">
        <w:rPr>
          <w:lang w:val="hr-HR"/>
        </w:rPr>
        <w:t xml:space="preserve"> Nomenklaturom glavnih industrijskih grupa (GIG BiH 2010)</w:t>
      </w:r>
      <w:r w:rsidR="004D5FD4" w:rsidRPr="001C7335">
        <w:rPr>
          <w:lang w:val="hr-HR"/>
        </w:rPr>
        <w:t>,</w:t>
      </w:r>
      <w:r w:rsidR="003D35F2" w:rsidRPr="001C7335">
        <w:rPr>
          <w:lang w:val="hr-HR"/>
        </w:rPr>
        <w:t xml:space="preserve"> </w:t>
      </w:r>
      <w:r w:rsidR="00791211" w:rsidRPr="00791211">
        <w:rPr>
          <w:lang w:val="hr-HR"/>
        </w:rPr>
        <w:t xml:space="preserve">čiji proizvodni objekat ima bruto građevinsku površinu </w:t>
      </w:r>
      <w:r w:rsidR="00791211" w:rsidRPr="00791211">
        <w:rPr>
          <w:lang w:val="hr-HR"/>
        </w:rPr>
        <w:lastRenderedPageBreak/>
        <w:t>veću ili jednaku od 300 m2 od čega najviše 10% površine može imati namjenu kao stambeni prostor</w:t>
      </w:r>
      <w:r w:rsidR="00791211">
        <w:rPr>
          <w:lang w:val="hr-HR"/>
        </w:rPr>
        <w:t>.</w:t>
      </w:r>
    </w:p>
    <w:p w14:paraId="313714DD" w14:textId="77777777" w:rsidR="00240E83" w:rsidRDefault="00240E83" w:rsidP="005366A5">
      <w:pPr>
        <w:pStyle w:val="Default"/>
        <w:jc w:val="both"/>
        <w:rPr>
          <w:b/>
          <w:lang w:val="hr-HR"/>
        </w:rPr>
      </w:pPr>
    </w:p>
    <w:p w14:paraId="3DEAE553" w14:textId="1DE9E65C" w:rsidR="007213E5" w:rsidRPr="001C7335" w:rsidRDefault="007213E5" w:rsidP="005366A5">
      <w:pPr>
        <w:pStyle w:val="Default"/>
        <w:jc w:val="both"/>
        <w:rPr>
          <w:b/>
          <w:lang w:val="hr-HR"/>
        </w:rPr>
      </w:pPr>
      <w:r w:rsidRPr="001C7335">
        <w:rPr>
          <w:b/>
          <w:lang w:val="hr-HR"/>
        </w:rPr>
        <w:t>LOT 2.</w:t>
      </w:r>
    </w:p>
    <w:p w14:paraId="18862AA3" w14:textId="3387DCDA" w:rsidR="00A9701C" w:rsidRPr="001C7335" w:rsidRDefault="008F2A21" w:rsidP="00361F1D">
      <w:pPr>
        <w:pStyle w:val="Default"/>
        <w:jc w:val="both"/>
        <w:rPr>
          <w:lang w:val="hr-HR"/>
        </w:rPr>
      </w:pPr>
      <w:r w:rsidRPr="008F2A21">
        <w:rPr>
          <w:lang w:val="hr-HR"/>
        </w:rPr>
        <w:t>Gospodarska društva čija je jedna od djelatnost definirana Nomenklaturom glavnih industrijskih grupa (GIG BiH 2010), čiji proizvodni objekat ima bruto građevinsku površinu veću ili jednaku od 300 m2 od čega najviše 10% površine može imati namjenu kao stambeni prostor.</w:t>
      </w:r>
    </w:p>
    <w:p w14:paraId="6E1E6C94" w14:textId="77777777" w:rsidR="00A9701C" w:rsidRPr="001C7335" w:rsidRDefault="00A9701C" w:rsidP="00361F1D">
      <w:pPr>
        <w:pStyle w:val="Default"/>
        <w:jc w:val="both"/>
        <w:rPr>
          <w:lang w:val="hr-HR"/>
        </w:rPr>
      </w:pPr>
    </w:p>
    <w:p w14:paraId="203860E7" w14:textId="2222D0AE" w:rsidR="00F673A7" w:rsidRPr="001C7335" w:rsidRDefault="00EC5100" w:rsidP="00361F1D">
      <w:pPr>
        <w:pStyle w:val="Odlomakpopisa4"/>
        <w:numPr>
          <w:ilvl w:val="0"/>
          <w:numId w:val="1"/>
        </w:numPr>
        <w:spacing w:after="0" w:line="240" w:lineRule="auto"/>
        <w:jc w:val="both"/>
        <w:rPr>
          <w:rFonts w:ascii="Times New Roman" w:hAnsi="Times New Roman"/>
          <w:b/>
          <w:sz w:val="24"/>
          <w:szCs w:val="24"/>
          <w:lang w:val="hr-HR"/>
        </w:rPr>
      </w:pPr>
      <w:r w:rsidRPr="001C7335">
        <w:rPr>
          <w:rFonts w:ascii="Times New Roman" w:hAnsi="Times New Roman"/>
          <w:b/>
          <w:sz w:val="24"/>
          <w:szCs w:val="24"/>
          <w:lang w:val="hr-HR"/>
        </w:rPr>
        <w:t>U</w:t>
      </w:r>
      <w:r w:rsidR="00686E1E">
        <w:rPr>
          <w:rFonts w:ascii="Times New Roman" w:hAnsi="Times New Roman"/>
          <w:b/>
          <w:sz w:val="24"/>
          <w:szCs w:val="24"/>
          <w:lang w:val="hr-HR"/>
        </w:rPr>
        <w:t>vjeti</w:t>
      </w:r>
      <w:r w:rsidR="0065051F" w:rsidRPr="001C7335">
        <w:rPr>
          <w:rFonts w:ascii="Times New Roman" w:hAnsi="Times New Roman"/>
          <w:b/>
          <w:sz w:val="24"/>
          <w:szCs w:val="24"/>
          <w:lang w:val="hr-HR"/>
        </w:rPr>
        <w:t xml:space="preserve"> koje </w:t>
      </w:r>
      <w:r w:rsidR="00C666DF" w:rsidRPr="001C7335">
        <w:rPr>
          <w:rFonts w:ascii="Times New Roman" w:hAnsi="Times New Roman"/>
          <w:b/>
          <w:sz w:val="24"/>
          <w:szCs w:val="24"/>
          <w:lang w:val="hr-HR"/>
        </w:rPr>
        <w:t>korisnici sredstava</w:t>
      </w:r>
      <w:r w:rsidR="00F673A7" w:rsidRPr="001C7335">
        <w:rPr>
          <w:rFonts w:ascii="Times New Roman" w:hAnsi="Times New Roman"/>
          <w:b/>
          <w:sz w:val="24"/>
          <w:szCs w:val="24"/>
          <w:lang w:val="hr-HR"/>
        </w:rPr>
        <w:t xml:space="preserve"> moraju ispuniti</w:t>
      </w:r>
    </w:p>
    <w:p w14:paraId="2DEA5091" w14:textId="77777777" w:rsidR="00F673A7" w:rsidRPr="001C7335" w:rsidRDefault="00F673A7" w:rsidP="00361F1D">
      <w:pPr>
        <w:spacing w:after="0" w:line="240" w:lineRule="auto"/>
        <w:jc w:val="both"/>
        <w:rPr>
          <w:rFonts w:ascii="Times New Roman" w:hAnsi="Times New Roman" w:cs="Times New Roman"/>
          <w:b/>
          <w:sz w:val="24"/>
          <w:szCs w:val="24"/>
        </w:rPr>
      </w:pPr>
    </w:p>
    <w:p w14:paraId="11218B91" w14:textId="3A1BF871" w:rsidR="00F673A7" w:rsidRPr="001C7335" w:rsidRDefault="00F673A7" w:rsidP="00361F1D">
      <w:pPr>
        <w:spacing w:after="0" w:line="240" w:lineRule="auto"/>
        <w:jc w:val="both"/>
        <w:rPr>
          <w:rFonts w:ascii="Times New Roman" w:hAnsi="Times New Roman" w:cs="Times New Roman"/>
          <w:sz w:val="24"/>
          <w:szCs w:val="24"/>
        </w:rPr>
      </w:pPr>
      <w:r w:rsidRPr="001C7335">
        <w:rPr>
          <w:rFonts w:ascii="Times New Roman" w:hAnsi="Times New Roman" w:cs="Times New Roman"/>
          <w:sz w:val="24"/>
          <w:szCs w:val="24"/>
        </w:rPr>
        <w:t xml:space="preserve">Korisnici kojima se dodjeljuju </w:t>
      </w:r>
      <w:r w:rsidR="00686E1E" w:rsidRPr="001C7335">
        <w:rPr>
          <w:rFonts w:ascii="Times New Roman" w:hAnsi="Times New Roman" w:cs="Times New Roman"/>
          <w:sz w:val="24"/>
          <w:szCs w:val="24"/>
        </w:rPr>
        <w:t>finan</w:t>
      </w:r>
      <w:r w:rsidR="00686E1E">
        <w:rPr>
          <w:rFonts w:ascii="Times New Roman" w:hAnsi="Times New Roman" w:cs="Times New Roman"/>
          <w:sz w:val="24"/>
          <w:szCs w:val="24"/>
        </w:rPr>
        <w:t>c</w:t>
      </w:r>
      <w:r w:rsidR="00686E1E" w:rsidRPr="001C7335">
        <w:rPr>
          <w:rFonts w:ascii="Times New Roman" w:hAnsi="Times New Roman" w:cs="Times New Roman"/>
          <w:sz w:val="24"/>
          <w:szCs w:val="24"/>
        </w:rPr>
        <w:t>ijska</w:t>
      </w:r>
      <w:r w:rsidRPr="001C7335">
        <w:rPr>
          <w:rFonts w:ascii="Times New Roman" w:hAnsi="Times New Roman" w:cs="Times New Roman"/>
          <w:sz w:val="24"/>
          <w:szCs w:val="24"/>
        </w:rPr>
        <w:t xml:space="preserve"> sredstva moraju ispunjavati sljedeće </w:t>
      </w:r>
      <w:r w:rsidR="00686E1E">
        <w:rPr>
          <w:rFonts w:ascii="Times New Roman" w:hAnsi="Times New Roman" w:cs="Times New Roman"/>
          <w:sz w:val="24"/>
          <w:szCs w:val="24"/>
        </w:rPr>
        <w:t>uvjete</w:t>
      </w:r>
      <w:r w:rsidRPr="001C7335">
        <w:rPr>
          <w:rFonts w:ascii="Times New Roman" w:hAnsi="Times New Roman" w:cs="Times New Roman"/>
          <w:sz w:val="24"/>
          <w:szCs w:val="24"/>
        </w:rPr>
        <w:t xml:space="preserve">: </w:t>
      </w:r>
    </w:p>
    <w:p w14:paraId="4EF3F8B1" w14:textId="77777777" w:rsidR="00F673A7" w:rsidRPr="001C7335" w:rsidRDefault="00F673A7" w:rsidP="00361F1D">
      <w:pPr>
        <w:pStyle w:val="Odlomakpopisa4"/>
        <w:numPr>
          <w:ilvl w:val="0"/>
          <w:numId w:val="3"/>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 xml:space="preserve">da imaju sjedište na teritoriji Bosne i Hercegovine; </w:t>
      </w:r>
    </w:p>
    <w:p w14:paraId="00986EEE" w14:textId="77777777" w:rsidR="00F673A7" w:rsidRPr="001C7335" w:rsidRDefault="00F673A7" w:rsidP="00361F1D">
      <w:pPr>
        <w:pStyle w:val="Odlomakpopisa4"/>
        <w:numPr>
          <w:ilvl w:val="0"/>
          <w:numId w:val="3"/>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da je prijava poslana u propisanom roku;</w:t>
      </w:r>
    </w:p>
    <w:p w14:paraId="72E43EA7" w14:textId="77777777" w:rsidR="00F673A7" w:rsidRPr="001C7335" w:rsidRDefault="00F673A7" w:rsidP="00361F1D">
      <w:pPr>
        <w:pStyle w:val="Odlomakpopisa4"/>
        <w:numPr>
          <w:ilvl w:val="0"/>
          <w:numId w:val="3"/>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da je prijava poslana na propisanim obrascima;</w:t>
      </w:r>
    </w:p>
    <w:p w14:paraId="39449497" w14:textId="77777777" w:rsidR="00F673A7" w:rsidRPr="001C7335" w:rsidRDefault="00F673A7" w:rsidP="00361F1D">
      <w:pPr>
        <w:pStyle w:val="Odlomakpopisa4"/>
        <w:numPr>
          <w:ilvl w:val="0"/>
          <w:numId w:val="3"/>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da uredno podmiruju svoje javne obveze;</w:t>
      </w:r>
    </w:p>
    <w:p w14:paraId="170536E8" w14:textId="77777777" w:rsidR="00F673A7" w:rsidRPr="001C7335" w:rsidRDefault="00F673A7" w:rsidP="00361F1D">
      <w:pPr>
        <w:pStyle w:val="Odlomakpopisa4"/>
        <w:numPr>
          <w:ilvl w:val="0"/>
          <w:numId w:val="3"/>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da ulažu vlastita sredstva u projekte;</w:t>
      </w:r>
    </w:p>
    <w:p w14:paraId="3E1811C9" w14:textId="7561F64D" w:rsidR="001C24D1" w:rsidRPr="001C7335" w:rsidRDefault="001C24D1" w:rsidP="00361F1D">
      <w:pPr>
        <w:pStyle w:val="Odlomakpopisa4"/>
        <w:numPr>
          <w:ilvl w:val="0"/>
          <w:numId w:val="3"/>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 xml:space="preserve">da pruže dokaze da mogu </w:t>
      </w:r>
      <w:r w:rsidR="00686E1E" w:rsidRPr="001C7335">
        <w:rPr>
          <w:rFonts w:ascii="Times New Roman" w:hAnsi="Times New Roman"/>
          <w:sz w:val="24"/>
          <w:szCs w:val="24"/>
          <w:lang w:val="hr-HR"/>
        </w:rPr>
        <w:t>finan</w:t>
      </w:r>
      <w:r w:rsidR="00686E1E">
        <w:rPr>
          <w:rFonts w:ascii="Times New Roman" w:hAnsi="Times New Roman"/>
          <w:sz w:val="24"/>
          <w:szCs w:val="24"/>
          <w:lang w:val="hr-HR"/>
        </w:rPr>
        <w:t>c</w:t>
      </w:r>
      <w:r w:rsidR="00686E1E" w:rsidRPr="001C7335">
        <w:rPr>
          <w:rFonts w:ascii="Times New Roman" w:hAnsi="Times New Roman"/>
          <w:sz w:val="24"/>
          <w:szCs w:val="24"/>
          <w:lang w:val="hr-HR"/>
        </w:rPr>
        <w:t>ijski</w:t>
      </w:r>
      <w:r w:rsidRPr="001C7335">
        <w:rPr>
          <w:rFonts w:ascii="Times New Roman" w:hAnsi="Times New Roman"/>
          <w:sz w:val="24"/>
          <w:szCs w:val="24"/>
          <w:lang w:val="hr-HR"/>
        </w:rPr>
        <w:t xml:space="preserve"> pratiti ulaganja u prov</w:t>
      </w:r>
      <w:r w:rsidR="005F5492">
        <w:rPr>
          <w:rFonts w:ascii="Times New Roman" w:hAnsi="Times New Roman"/>
          <w:sz w:val="24"/>
          <w:szCs w:val="24"/>
          <w:lang w:val="hr-HR"/>
        </w:rPr>
        <w:t>ođenju</w:t>
      </w:r>
      <w:r w:rsidRPr="001C7335">
        <w:rPr>
          <w:rFonts w:ascii="Times New Roman" w:hAnsi="Times New Roman"/>
          <w:sz w:val="24"/>
          <w:szCs w:val="24"/>
          <w:lang w:val="hr-HR"/>
        </w:rPr>
        <w:t xml:space="preserve"> projekta,</w:t>
      </w:r>
    </w:p>
    <w:tbl>
      <w:tblPr>
        <w:tblW w:w="9498" w:type="dxa"/>
        <w:tblCellSpacing w:w="0" w:type="dxa"/>
        <w:tblCellMar>
          <w:left w:w="0" w:type="dxa"/>
          <w:right w:w="0" w:type="dxa"/>
        </w:tblCellMar>
        <w:tblLook w:val="00A0" w:firstRow="1" w:lastRow="0" w:firstColumn="1" w:lastColumn="0" w:noHBand="0" w:noVBand="0"/>
      </w:tblPr>
      <w:tblGrid>
        <w:gridCol w:w="9498"/>
      </w:tblGrid>
      <w:tr w:rsidR="00F673A7" w:rsidRPr="001C7335" w14:paraId="0FF7EFFE" w14:textId="77777777" w:rsidTr="00F673A7">
        <w:trPr>
          <w:tblCellSpacing w:w="0" w:type="dxa"/>
        </w:trPr>
        <w:tc>
          <w:tcPr>
            <w:tcW w:w="9498" w:type="dxa"/>
            <w:vAlign w:val="center"/>
            <w:hideMark/>
          </w:tcPr>
          <w:p w14:paraId="3C6F2C01" w14:textId="77777777" w:rsidR="00F673A7" w:rsidRPr="001C7335" w:rsidRDefault="00F673A7" w:rsidP="00361F1D">
            <w:pPr>
              <w:pStyle w:val="Odlomakpopisa4"/>
              <w:spacing w:after="0" w:line="240" w:lineRule="auto"/>
              <w:ind w:left="0"/>
              <w:jc w:val="both"/>
              <w:rPr>
                <w:rFonts w:ascii="Times New Roman" w:hAnsi="Times New Roman"/>
                <w:sz w:val="24"/>
                <w:szCs w:val="24"/>
                <w:lang w:val="hr-HR"/>
              </w:rPr>
            </w:pPr>
          </w:p>
        </w:tc>
      </w:tr>
    </w:tbl>
    <w:p w14:paraId="35BE9DA5" w14:textId="039313A1" w:rsidR="00F673A7" w:rsidRPr="001C7335" w:rsidRDefault="00F673A7" w:rsidP="00361F1D">
      <w:pPr>
        <w:pStyle w:val="Odlomakpopisa4"/>
        <w:numPr>
          <w:ilvl w:val="0"/>
          <w:numId w:val="4"/>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 xml:space="preserve">da prihvate </w:t>
      </w:r>
      <w:r w:rsidR="00686E1E">
        <w:rPr>
          <w:rFonts w:ascii="Times New Roman" w:hAnsi="Times New Roman"/>
          <w:sz w:val="24"/>
          <w:szCs w:val="24"/>
          <w:lang w:val="hr-HR"/>
        </w:rPr>
        <w:t xml:space="preserve">uvjete </w:t>
      </w:r>
      <w:r w:rsidRPr="001C7335">
        <w:rPr>
          <w:rFonts w:ascii="Times New Roman" w:hAnsi="Times New Roman"/>
          <w:sz w:val="24"/>
          <w:szCs w:val="24"/>
          <w:lang w:val="hr-HR"/>
        </w:rPr>
        <w:t xml:space="preserve">zajedničkog sudjelovanja u </w:t>
      </w:r>
      <w:r w:rsidR="00686E1E" w:rsidRPr="001C7335">
        <w:rPr>
          <w:rFonts w:ascii="Times New Roman" w:hAnsi="Times New Roman"/>
          <w:sz w:val="24"/>
          <w:szCs w:val="24"/>
          <w:lang w:val="hr-HR"/>
        </w:rPr>
        <w:t>sufinan</w:t>
      </w:r>
      <w:r w:rsidR="00686E1E">
        <w:rPr>
          <w:rFonts w:ascii="Times New Roman" w:hAnsi="Times New Roman"/>
          <w:sz w:val="24"/>
          <w:szCs w:val="24"/>
          <w:lang w:val="hr-HR"/>
        </w:rPr>
        <w:t>c</w:t>
      </w:r>
      <w:r w:rsidR="00686E1E" w:rsidRPr="001C7335">
        <w:rPr>
          <w:rFonts w:ascii="Times New Roman" w:hAnsi="Times New Roman"/>
          <w:sz w:val="24"/>
          <w:szCs w:val="24"/>
          <w:lang w:val="hr-HR"/>
        </w:rPr>
        <w:t>iranju</w:t>
      </w:r>
      <w:r w:rsidRPr="001C7335">
        <w:rPr>
          <w:rFonts w:ascii="Times New Roman" w:hAnsi="Times New Roman"/>
          <w:sz w:val="24"/>
          <w:szCs w:val="24"/>
          <w:lang w:val="hr-HR"/>
        </w:rPr>
        <w:t xml:space="preserve"> </w:t>
      </w:r>
      <w:r w:rsidR="00D93FF6" w:rsidRPr="001C7335">
        <w:rPr>
          <w:rFonts w:ascii="Times New Roman" w:hAnsi="Times New Roman"/>
          <w:sz w:val="24"/>
          <w:szCs w:val="24"/>
          <w:lang w:val="hr-HR"/>
        </w:rPr>
        <w:t xml:space="preserve">projekata </w:t>
      </w:r>
      <w:r w:rsidRPr="001C7335">
        <w:rPr>
          <w:rFonts w:ascii="Times New Roman" w:hAnsi="Times New Roman"/>
          <w:sz w:val="24"/>
          <w:szCs w:val="24"/>
          <w:lang w:val="hr-HR"/>
        </w:rPr>
        <w:t>za koje se odobravaju sredstva Fonda propisana općim aktima Fonda;</w:t>
      </w:r>
    </w:p>
    <w:p w14:paraId="6CB28985" w14:textId="39D58CF2" w:rsidR="00F673A7" w:rsidRDefault="00F673A7" w:rsidP="00361F1D">
      <w:pPr>
        <w:pStyle w:val="Odlomakpopisa4"/>
        <w:numPr>
          <w:ilvl w:val="0"/>
          <w:numId w:val="6"/>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da zaključe ugovor s Fondom o zajedničkom ulaganju u projek</w:t>
      </w:r>
      <w:r w:rsidR="005F5492">
        <w:rPr>
          <w:rFonts w:ascii="Times New Roman" w:hAnsi="Times New Roman"/>
          <w:sz w:val="24"/>
          <w:szCs w:val="24"/>
          <w:lang w:val="hr-HR"/>
        </w:rPr>
        <w:t>a</w:t>
      </w:r>
      <w:r w:rsidRPr="001C7335">
        <w:rPr>
          <w:rFonts w:ascii="Times New Roman" w:hAnsi="Times New Roman"/>
          <w:sz w:val="24"/>
          <w:szCs w:val="24"/>
          <w:lang w:val="hr-HR"/>
        </w:rPr>
        <w:t>t za koje se odobravaju sredstva Fonda</w:t>
      </w:r>
      <w:r w:rsidR="00102970">
        <w:rPr>
          <w:rFonts w:ascii="Times New Roman" w:hAnsi="Times New Roman"/>
          <w:sz w:val="24"/>
          <w:szCs w:val="24"/>
          <w:lang w:val="hr-HR"/>
        </w:rPr>
        <w:t>;</w:t>
      </w:r>
    </w:p>
    <w:p w14:paraId="508CE320" w14:textId="5AD13CB2" w:rsidR="00102970" w:rsidRPr="00102970" w:rsidRDefault="00102970" w:rsidP="00102970">
      <w:pPr>
        <w:pStyle w:val="Odlomakpopisa"/>
        <w:numPr>
          <w:ilvl w:val="0"/>
          <w:numId w:val="6"/>
        </w:numPr>
        <w:rPr>
          <w:rFonts w:ascii="Times New Roman" w:eastAsia="Times New Roman" w:hAnsi="Times New Roman" w:cs="Times New Roman"/>
          <w:sz w:val="24"/>
          <w:szCs w:val="24"/>
        </w:rPr>
      </w:pPr>
      <w:r w:rsidRPr="00102970">
        <w:rPr>
          <w:rFonts w:ascii="Times New Roman" w:eastAsia="Times New Roman" w:hAnsi="Times New Roman" w:cs="Times New Roman"/>
          <w:sz w:val="24"/>
          <w:szCs w:val="24"/>
        </w:rPr>
        <w:t>da se projekat implementira na području HN</w:t>
      </w:r>
      <w:r>
        <w:rPr>
          <w:rFonts w:ascii="Times New Roman" w:eastAsia="Times New Roman" w:hAnsi="Times New Roman" w:cs="Times New Roman"/>
          <w:sz w:val="24"/>
          <w:szCs w:val="24"/>
        </w:rPr>
        <w:t>Ž-K.</w:t>
      </w:r>
    </w:p>
    <w:p w14:paraId="1852B791" w14:textId="77777777" w:rsidR="00F673A7" w:rsidRPr="001C7335" w:rsidRDefault="00F673A7" w:rsidP="00361F1D">
      <w:pPr>
        <w:spacing w:after="0" w:line="240" w:lineRule="auto"/>
        <w:ind w:left="360"/>
        <w:jc w:val="both"/>
        <w:rPr>
          <w:rFonts w:ascii="Times New Roman" w:hAnsi="Times New Roman" w:cs="Times New Roman"/>
          <w:sz w:val="24"/>
          <w:szCs w:val="24"/>
        </w:rPr>
      </w:pPr>
    </w:p>
    <w:p w14:paraId="38590015" w14:textId="77777777" w:rsidR="009034D4" w:rsidRPr="001C7335" w:rsidRDefault="009034D4" w:rsidP="00361F1D">
      <w:pPr>
        <w:pStyle w:val="Odlomakpopisa5"/>
        <w:numPr>
          <w:ilvl w:val="0"/>
          <w:numId w:val="1"/>
        </w:numPr>
        <w:spacing w:after="0" w:line="240" w:lineRule="auto"/>
        <w:jc w:val="both"/>
        <w:rPr>
          <w:rFonts w:ascii="Times New Roman" w:hAnsi="Times New Roman"/>
          <w:b/>
          <w:sz w:val="24"/>
          <w:szCs w:val="24"/>
          <w:lang w:val="hr-HR"/>
        </w:rPr>
      </w:pPr>
      <w:r w:rsidRPr="001C7335">
        <w:rPr>
          <w:rFonts w:ascii="Times New Roman" w:hAnsi="Times New Roman"/>
          <w:b/>
          <w:sz w:val="24"/>
          <w:szCs w:val="24"/>
          <w:lang w:val="hr-HR"/>
        </w:rPr>
        <w:t>Pravo na razmatranje ne ostvaruju:</w:t>
      </w:r>
    </w:p>
    <w:p w14:paraId="4964E744" w14:textId="77777777" w:rsidR="009034D4" w:rsidRPr="001C7335" w:rsidRDefault="009034D4" w:rsidP="00361F1D">
      <w:pPr>
        <w:spacing w:after="0" w:line="240" w:lineRule="auto"/>
        <w:jc w:val="both"/>
        <w:rPr>
          <w:rFonts w:ascii="Times New Roman" w:hAnsi="Times New Roman" w:cs="Times New Roman"/>
          <w:b/>
          <w:sz w:val="24"/>
          <w:szCs w:val="24"/>
        </w:rPr>
      </w:pPr>
    </w:p>
    <w:p w14:paraId="3F08FA0A" w14:textId="1A653AF9" w:rsidR="009034D4" w:rsidRPr="001C7335" w:rsidRDefault="00756DF0" w:rsidP="00361F1D">
      <w:pPr>
        <w:pStyle w:val="Odlomakpopisa5"/>
        <w:numPr>
          <w:ilvl w:val="0"/>
          <w:numId w:val="7"/>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O</w:t>
      </w:r>
      <w:r w:rsidR="009034D4" w:rsidRPr="001C7335">
        <w:rPr>
          <w:rFonts w:ascii="Times New Roman" w:hAnsi="Times New Roman"/>
          <w:sz w:val="24"/>
          <w:szCs w:val="24"/>
          <w:lang w:val="hr-HR"/>
        </w:rPr>
        <w:t xml:space="preserve">granci, podružnice i slični organizacijski oblici koji nisu </w:t>
      </w:r>
      <w:r w:rsidR="00686E1E" w:rsidRPr="001C7335">
        <w:rPr>
          <w:rFonts w:ascii="Times New Roman" w:hAnsi="Times New Roman"/>
          <w:sz w:val="24"/>
          <w:szCs w:val="24"/>
          <w:lang w:val="hr-HR"/>
        </w:rPr>
        <w:t>registr</w:t>
      </w:r>
      <w:r w:rsidR="00686E1E">
        <w:rPr>
          <w:rFonts w:ascii="Times New Roman" w:hAnsi="Times New Roman"/>
          <w:sz w:val="24"/>
          <w:szCs w:val="24"/>
          <w:lang w:val="hr-HR"/>
        </w:rPr>
        <w:t>irani</w:t>
      </w:r>
      <w:r w:rsidR="00EC5100" w:rsidRPr="001C7335">
        <w:rPr>
          <w:rFonts w:ascii="Times New Roman" w:hAnsi="Times New Roman"/>
          <w:sz w:val="24"/>
          <w:szCs w:val="24"/>
          <w:lang w:val="hr-HR"/>
        </w:rPr>
        <w:t xml:space="preserve"> kao zasebn</w:t>
      </w:r>
      <w:r w:rsidR="005F5492">
        <w:rPr>
          <w:rFonts w:ascii="Times New Roman" w:hAnsi="Times New Roman"/>
          <w:sz w:val="24"/>
          <w:szCs w:val="24"/>
          <w:lang w:val="hr-HR"/>
        </w:rPr>
        <w:t xml:space="preserve">a </w:t>
      </w:r>
      <w:r w:rsidR="00EC5100" w:rsidRPr="001C7335">
        <w:rPr>
          <w:rFonts w:ascii="Times New Roman" w:hAnsi="Times New Roman"/>
          <w:sz w:val="24"/>
          <w:szCs w:val="24"/>
          <w:lang w:val="hr-HR"/>
        </w:rPr>
        <w:t xml:space="preserve"> pravn</w:t>
      </w:r>
      <w:r w:rsidR="00686E1E">
        <w:rPr>
          <w:rFonts w:ascii="Times New Roman" w:hAnsi="Times New Roman"/>
          <w:sz w:val="24"/>
          <w:szCs w:val="24"/>
          <w:lang w:val="hr-HR"/>
        </w:rPr>
        <w:t>e osobe</w:t>
      </w:r>
      <w:r w:rsidR="00D22C38" w:rsidRPr="001C7335">
        <w:rPr>
          <w:rFonts w:ascii="Times New Roman" w:hAnsi="Times New Roman"/>
          <w:sz w:val="24"/>
          <w:szCs w:val="24"/>
          <w:lang w:val="hr-HR"/>
        </w:rPr>
        <w:t>,</w:t>
      </w:r>
    </w:p>
    <w:p w14:paraId="566D1F68" w14:textId="77777777" w:rsidR="009034D4" w:rsidRPr="001C7335" w:rsidRDefault="00D47FDC" w:rsidP="00361F1D">
      <w:pPr>
        <w:pStyle w:val="Odlomakpopisa5"/>
        <w:numPr>
          <w:ilvl w:val="0"/>
          <w:numId w:val="7"/>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Korisnici</w:t>
      </w:r>
      <w:r w:rsidR="009034D4" w:rsidRPr="001C7335">
        <w:rPr>
          <w:rFonts w:ascii="Times New Roman" w:hAnsi="Times New Roman"/>
          <w:sz w:val="24"/>
          <w:szCs w:val="24"/>
          <w:lang w:val="hr-HR"/>
        </w:rPr>
        <w:t xml:space="preserve"> čiji je jeda</w:t>
      </w:r>
      <w:r w:rsidR="00D22C38" w:rsidRPr="001C7335">
        <w:rPr>
          <w:rFonts w:ascii="Times New Roman" w:hAnsi="Times New Roman"/>
          <w:sz w:val="24"/>
          <w:szCs w:val="24"/>
          <w:lang w:val="hr-HR"/>
        </w:rPr>
        <w:t>n od osnivača politička stranka,</w:t>
      </w:r>
    </w:p>
    <w:p w14:paraId="335AC774" w14:textId="103E4329" w:rsidR="00756DF0" w:rsidRPr="001C7335" w:rsidRDefault="00756DF0" w:rsidP="00361F1D">
      <w:pPr>
        <w:pStyle w:val="Odlomakpopisa5"/>
        <w:numPr>
          <w:ilvl w:val="0"/>
          <w:numId w:val="7"/>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P</w:t>
      </w:r>
      <w:r w:rsidR="00BE1FCE" w:rsidRPr="001C7335">
        <w:rPr>
          <w:rFonts w:ascii="Times New Roman" w:hAnsi="Times New Roman"/>
          <w:sz w:val="24"/>
          <w:szCs w:val="24"/>
          <w:lang w:val="hr-HR"/>
        </w:rPr>
        <w:t>rojekti</w:t>
      </w:r>
      <w:r w:rsidRPr="001C7335">
        <w:rPr>
          <w:rFonts w:ascii="Times New Roman" w:hAnsi="Times New Roman"/>
          <w:sz w:val="24"/>
          <w:szCs w:val="24"/>
          <w:lang w:val="hr-HR"/>
        </w:rPr>
        <w:t xml:space="preserve"> koji su već </w:t>
      </w:r>
      <w:r w:rsidR="00686E1E" w:rsidRPr="001C7335">
        <w:rPr>
          <w:rFonts w:ascii="Times New Roman" w:hAnsi="Times New Roman"/>
          <w:sz w:val="24"/>
          <w:szCs w:val="24"/>
          <w:lang w:val="hr-HR"/>
        </w:rPr>
        <w:t>sufinan</w:t>
      </w:r>
      <w:r w:rsidR="00686E1E">
        <w:rPr>
          <w:rFonts w:ascii="Times New Roman" w:hAnsi="Times New Roman"/>
          <w:sz w:val="24"/>
          <w:szCs w:val="24"/>
          <w:lang w:val="hr-HR"/>
        </w:rPr>
        <w:t>c</w:t>
      </w:r>
      <w:r w:rsidR="00686E1E" w:rsidRPr="001C7335">
        <w:rPr>
          <w:rFonts w:ascii="Times New Roman" w:hAnsi="Times New Roman"/>
          <w:sz w:val="24"/>
          <w:szCs w:val="24"/>
          <w:lang w:val="hr-HR"/>
        </w:rPr>
        <w:t>irani</w:t>
      </w:r>
      <w:r w:rsidRPr="001C7335">
        <w:rPr>
          <w:rFonts w:ascii="Times New Roman" w:hAnsi="Times New Roman"/>
          <w:sz w:val="24"/>
          <w:szCs w:val="24"/>
          <w:lang w:val="hr-HR"/>
        </w:rPr>
        <w:t xml:space="preserve"> sredstvim</w:t>
      </w:r>
      <w:r w:rsidR="00EC5100" w:rsidRPr="001C7335">
        <w:rPr>
          <w:rFonts w:ascii="Times New Roman" w:hAnsi="Times New Roman"/>
          <w:sz w:val="24"/>
          <w:szCs w:val="24"/>
          <w:lang w:val="hr-HR"/>
        </w:rPr>
        <w:t>a Fonda za zaštitu okoliša HN</w:t>
      </w:r>
      <w:r w:rsidR="00686E1E">
        <w:rPr>
          <w:rFonts w:ascii="Times New Roman" w:hAnsi="Times New Roman"/>
          <w:sz w:val="24"/>
          <w:szCs w:val="24"/>
          <w:lang w:val="hr-HR"/>
        </w:rPr>
        <w:t>Ž/</w:t>
      </w:r>
      <w:r w:rsidR="005F5492">
        <w:rPr>
          <w:rFonts w:ascii="Times New Roman" w:hAnsi="Times New Roman"/>
          <w:sz w:val="24"/>
          <w:szCs w:val="24"/>
          <w:lang w:val="hr-HR"/>
        </w:rPr>
        <w:t>K</w:t>
      </w:r>
      <w:r w:rsidR="00D22C38" w:rsidRPr="001C7335">
        <w:rPr>
          <w:rFonts w:ascii="Times New Roman" w:hAnsi="Times New Roman"/>
          <w:sz w:val="24"/>
          <w:szCs w:val="24"/>
          <w:lang w:val="hr-HR"/>
        </w:rPr>
        <w:t xml:space="preserve"> u</w:t>
      </w:r>
      <w:r w:rsidRPr="001C7335">
        <w:rPr>
          <w:rFonts w:ascii="Times New Roman" w:hAnsi="Times New Roman"/>
          <w:sz w:val="24"/>
          <w:szCs w:val="24"/>
          <w:lang w:val="hr-HR"/>
        </w:rPr>
        <w:t xml:space="preserve"> </w:t>
      </w:r>
      <w:r w:rsidR="002229F9">
        <w:rPr>
          <w:rFonts w:ascii="Times New Roman" w:hAnsi="Times New Roman"/>
          <w:sz w:val="24"/>
          <w:szCs w:val="24"/>
          <w:lang w:val="hr-HR"/>
        </w:rPr>
        <w:t>posljednje 4 godine</w:t>
      </w:r>
      <w:r w:rsidR="00D22C38" w:rsidRPr="001C7335">
        <w:rPr>
          <w:rFonts w:ascii="Times New Roman" w:hAnsi="Times New Roman"/>
          <w:sz w:val="24"/>
          <w:szCs w:val="24"/>
          <w:lang w:val="hr-HR"/>
        </w:rPr>
        <w:t>,</w:t>
      </w:r>
    </w:p>
    <w:p w14:paraId="3CA26B7B" w14:textId="03ECE752" w:rsidR="00D22C38" w:rsidRPr="001C7335" w:rsidRDefault="00EC5100" w:rsidP="00361F1D">
      <w:pPr>
        <w:pStyle w:val="Odlomakpopisa5"/>
        <w:numPr>
          <w:ilvl w:val="0"/>
          <w:numId w:val="7"/>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Fizičk</w:t>
      </w:r>
      <w:r w:rsidR="00686E1E">
        <w:rPr>
          <w:rFonts w:ascii="Times New Roman" w:hAnsi="Times New Roman"/>
          <w:sz w:val="24"/>
          <w:szCs w:val="24"/>
          <w:lang w:val="hr-HR"/>
        </w:rPr>
        <w:t>e osobe</w:t>
      </w:r>
      <w:r w:rsidR="00BD6835">
        <w:rPr>
          <w:rFonts w:ascii="Times New Roman" w:hAnsi="Times New Roman"/>
          <w:sz w:val="24"/>
          <w:szCs w:val="24"/>
          <w:lang w:val="hr-HR"/>
        </w:rPr>
        <w:t xml:space="preserve">, </w:t>
      </w:r>
      <w:r w:rsidR="00F701FE">
        <w:rPr>
          <w:rFonts w:ascii="Times New Roman" w:hAnsi="Times New Roman"/>
          <w:sz w:val="24"/>
          <w:szCs w:val="24"/>
          <w:lang w:val="hr-HR"/>
        </w:rPr>
        <w:t>organi</w:t>
      </w:r>
      <w:r w:rsidR="00CA2FE8" w:rsidRPr="001C7335">
        <w:rPr>
          <w:rFonts w:ascii="Times New Roman" w:hAnsi="Times New Roman"/>
          <w:sz w:val="24"/>
          <w:szCs w:val="24"/>
          <w:lang w:val="hr-HR"/>
        </w:rPr>
        <w:t xml:space="preserve"> uprave,</w:t>
      </w:r>
      <w:r w:rsidR="00BD6835">
        <w:rPr>
          <w:rFonts w:ascii="Times New Roman" w:hAnsi="Times New Roman"/>
          <w:sz w:val="24"/>
          <w:szCs w:val="24"/>
          <w:lang w:val="hr-HR"/>
        </w:rPr>
        <w:t xml:space="preserve"> udruženja i ustanove.</w:t>
      </w:r>
    </w:p>
    <w:p w14:paraId="3E022C52" w14:textId="7E55C738" w:rsidR="009034D4" w:rsidRPr="001C7335" w:rsidRDefault="00E854DC" w:rsidP="00361F1D">
      <w:pPr>
        <w:pStyle w:val="Odlomakpopisa5"/>
        <w:numPr>
          <w:ilvl w:val="0"/>
          <w:numId w:val="7"/>
        </w:numPr>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P</w:t>
      </w:r>
      <w:r w:rsidR="009034D4" w:rsidRPr="001C7335">
        <w:rPr>
          <w:rFonts w:ascii="Times New Roman" w:hAnsi="Times New Roman"/>
          <w:sz w:val="24"/>
          <w:szCs w:val="24"/>
          <w:lang w:val="hr-HR"/>
        </w:rPr>
        <w:t xml:space="preserve">rojekti čije je </w:t>
      </w:r>
      <w:r w:rsidR="00686E1E" w:rsidRPr="001C7335">
        <w:rPr>
          <w:rFonts w:ascii="Times New Roman" w:hAnsi="Times New Roman"/>
          <w:sz w:val="24"/>
          <w:szCs w:val="24"/>
          <w:lang w:val="hr-HR"/>
        </w:rPr>
        <w:t>finan</w:t>
      </w:r>
      <w:r w:rsidR="00686E1E">
        <w:rPr>
          <w:rFonts w:ascii="Times New Roman" w:hAnsi="Times New Roman"/>
          <w:sz w:val="24"/>
          <w:szCs w:val="24"/>
          <w:lang w:val="hr-HR"/>
        </w:rPr>
        <w:t>c</w:t>
      </w:r>
      <w:r w:rsidR="00686E1E" w:rsidRPr="001C7335">
        <w:rPr>
          <w:rFonts w:ascii="Times New Roman" w:hAnsi="Times New Roman"/>
          <w:sz w:val="24"/>
          <w:szCs w:val="24"/>
          <w:lang w:val="hr-HR"/>
        </w:rPr>
        <w:t>iranje</w:t>
      </w:r>
      <w:r w:rsidR="00094B7E" w:rsidRPr="001C7335">
        <w:rPr>
          <w:rFonts w:ascii="Times New Roman" w:hAnsi="Times New Roman"/>
          <w:sz w:val="24"/>
          <w:szCs w:val="24"/>
          <w:lang w:val="hr-HR"/>
        </w:rPr>
        <w:t xml:space="preserve"> predviđeno </w:t>
      </w:r>
      <w:r w:rsidR="00686E1E">
        <w:rPr>
          <w:rFonts w:ascii="Times New Roman" w:hAnsi="Times New Roman"/>
          <w:sz w:val="24"/>
          <w:szCs w:val="24"/>
          <w:lang w:val="hr-HR"/>
        </w:rPr>
        <w:t>proračunom</w:t>
      </w:r>
      <w:r w:rsidR="00094B7E" w:rsidRPr="001C7335">
        <w:rPr>
          <w:rFonts w:ascii="Times New Roman" w:hAnsi="Times New Roman"/>
          <w:sz w:val="24"/>
          <w:szCs w:val="24"/>
          <w:lang w:val="hr-HR"/>
        </w:rPr>
        <w:t xml:space="preserve"> HN</w:t>
      </w:r>
      <w:r w:rsidR="00686E1E">
        <w:rPr>
          <w:rFonts w:ascii="Times New Roman" w:hAnsi="Times New Roman"/>
          <w:sz w:val="24"/>
          <w:szCs w:val="24"/>
          <w:lang w:val="hr-HR"/>
        </w:rPr>
        <w:t>Ž/</w:t>
      </w:r>
      <w:r w:rsidR="004A4BA0">
        <w:rPr>
          <w:rFonts w:ascii="Times New Roman" w:hAnsi="Times New Roman"/>
          <w:sz w:val="24"/>
          <w:szCs w:val="24"/>
          <w:lang w:val="hr-HR"/>
        </w:rPr>
        <w:t>K</w:t>
      </w:r>
      <w:r w:rsidR="009034D4" w:rsidRPr="001C7335">
        <w:rPr>
          <w:rFonts w:ascii="Times New Roman" w:hAnsi="Times New Roman"/>
          <w:sz w:val="24"/>
          <w:szCs w:val="24"/>
          <w:lang w:val="hr-HR"/>
        </w:rPr>
        <w:t xml:space="preserve"> za 201</w:t>
      </w:r>
      <w:r w:rsidR="004A4BA0">
        <w:rPr>
          <w:rFonts w:ascii="Times New Roman" w:hAnsi="Times New Roman"/>
          <w:sz w:val="24"/>
          <w:szCs w:val="24"/>
          <w:lang w:val="hr-HR"/>
        </w:rPr>
        <w:t>9</w:t>
      </w:r>
      <w:r w:rsidR="009034D4" w:rsidRPr="001C7335">
        <w:rPr>
          <w:rFonts w:ascii="Times New Roman" w:hAnsi="Times New Roman"/>
          <w:sz w:val="24"/>
          <w:szCs w:val="24"/>
          <w:lang w:val="hr-HR"/>
        </w:rPr>
        <w:t xml:space="preserve">. </w:t>
      </w:r>
      <w:r w:rsidR="00D22C38" w:rsidRPr="001C7335">
        <w:rPr>
          <w:rFonts w:ascii="Times New Roman" w:hAnsi="Times New Roman"/>
          <w:sz w:val="24"/>
          <w:szCs w:val="24"/>
          <w:lang w:val="hr-HR"/>
        </w:rPr>
        <w:t>g</w:t>
      </w:r>
      <w:r w:rsidR="009034D4" w:rsidRPr="001C7335">
        <w:rPr>
          <w:rFonts w:ascii="Times New Roman" w:hAnsi="Times New Roman"/>
          <w:sz w:val="24"/>
          <w:szCs w:val="24"/>
          <w:lang w:val="hr-HR"/>
        </w:rPr>
        <w:t>odinu</w:t>
      </w:r>
      <w:r w:rsidR="00D22C38" w:rsidRPr="001C7335">
        <w:rPr>
          <w:rFonts w:ascii="Times New Roman" w:hAnsi="Times New Roman"/>
          <w:sz w:val="24"/>
          <w:szCs w:val="24"/>
          <w:lang w:val="hr-HR"/>
        </w:rPr>
        <w:t>,</w:t>
      </w:r>
    </w:p>
    <w:p w14:paraId="746B0912" w14:textId="7D8999DC" w:rsidR="00922A36" w:rsidRPr="001C7335" w:rsidRDefault="00CE7B2F" w:rsidP="00922A36">
      <w:pPr>
        <w:pStyle w:val="Odlomakpopisa5"/>
        <w:numPr>
          <w:ilvl w:val="0"/>
          <w:numId w:val="7"/>
        </w:numPr>
        <w:spacing w:after="0" w:line="240" w:lineRule="auto"/>
        <w:jc w:val="both"/>
        <w:rPr>
          <w:rFonts w:ascii="Times New Roman" w:hAnsi="Times New Roman"/>
          <w:sz w:val="24"/>
          <w:szCs w:val="24"/>
          <w:lang w:val="hr-HR"/>
        </w:rPr>
      </w:pPr>
      <w:r>
        <w:rPr>
          <w:rFonts w:ascii="Times New Roman" w:hAnsi="Times New Roman"/>
          <w:sz w:val="24"/>
          <w:szCs w:val="24"/>
          <w:lang w:val="hr-HR"/>
        </w:rPr>
        <w:t>Aplikanti</w:t>
      </w:r>
      <w:r w:rsidR="00922A36" w:rsidRPr="001C7335">
        <w:rPr>
          <w:rFonts w:ascii="Times New Roman" w:hAnsi="Times New Roman"/>
          <w:sz w:val="24"/>
          <w:szCs w:val="24"/>
          <w:lang w:val="hr-HR"/>
        </w:rPr>
        <w:t xml:space="preserve"> koji traže </w:t>
      </w:r>
      <w:r w:rsidR="00686E1E" w:rsidRPr="001C7335">
        <w:rPr>
          <w:rFonts w:ascii="Times New Roman" w:hAnsi="Times New Roman"/>
          <w:sz w:val="24"/>
          <w:szCs w:val="24"/>
          <w:lang w:val="hr-HR"/>
        </w:rPr>
        <w:t>sufinan</w:t>
      </w:r>
      <w:r w:rsidR="00686E1E">
        <w:rPr>
          <w:rFonts w:ascii="Times New Roman" w:hAnsi="Times New Roman"/>
          <w:sz w:val="24"/>
          <w:szCs w:val="24"/>
          <w:lang w:val="hr-HR"/>
        </w:rPr>
        <w:t>c</w:t>
      </w:r>
      <w:r w:rsidR="00686E1E" w:rsidRPr="001C7335">
        <w:rPr>
          <w:rFonts w:ascii="Times New Roman" w:hAnsi="Times New Roman"/>
          <w:sz w:val="24"/>
          <w:szCs w:val="24"/>
          <w:lang w:val="hr-HR"/>
        </w:rPr>
        <w:t>iranje</w:t>
      </w:r>
      <w:r w:rsidR="00922A36" w:rsidRPr="001C7335">
        <w:rPr>
          <w:rFonts w:ascii="Times New Roman" w:hAnsi="Times New Roman"/>
          <w:sz w:val="24"/>
          <w:szCs w:val="24"/>
          <w:lang w:val="hr-HR"/>
        </w:rPr>
        <w:t xml:space="preserve"> nabav</w:t>
      </w:r>
      <w:r>
        <w:rPr>
          <w:rFonts w:ascii="Times New Roman" w:hAnsi="Times New Roman"/>
          <w:sz w:val="24"/>
          <w:szCs w:val="24"/>
          <w:lang w:val="hr-HR"/>
        </w:rPr>
        <w:t>k</w:t>
      </w:r>
      <w:r w:rsidR="00922A36" w:rsidRPr="001C7335">
        <w:rPr>
          <w:rFonts w:ascii="Times New Roman" w:hAnsi="Times New Roman"/>
          <w:sz w:val="24"/>
          <w:szCs w:val="24"/>
          <w:lang w:val="hr-HR"/>
        </w:rPr>
        <w:t xml:space="preserve">e roba koju sami proizvode i što im predstavlja  redovni opis poslova u okviru </w:t>
      </w:r>
      <w:r w:rsidR="00686E1E" w:rsidRPr="001C7335">
        <w:rPr>
          <w:rFonts w:ascii="Times New Roman" w:hAnsi="Times New Roman"/>
          <w:sz w:val="24"/>
          <w:szCs w:val="24"/>
          <w:lang w:val="hr-HR"/>
        </w:rPr>
        <w:t>registr</w:t>
      </w:r>
      <w:r w:rsidR="00686E1E">
        <w:rPr>
          <w:rFonts w:ascii="Times New Roman" w:hAnsi="Times New Roman"/>
          <w:sz w:val="24"/>
          <w:szCs w:val="24"/>
          <w:lang w:val="hr-HR"/>
        </w:rPr>
        <w:t>irane</w:t>
      </w:r>
      <w:r w:rsidR="00922A36" w:rsidRPr="001C7335">
        <w:rPr>
          <w:rFonts w:ascii="Times New Roman" w:hAnsi="Times New Roman"/>
          <w:sz w:val="24"/>
          <w:szCs w:val="24"/>
          <w:lang w:val="hr-HR"/>
        </w:rPr>
        <w:t xml:space="preserve"> djelatnosti</w:t>
      </w:r>
      <w:r w:rsidR="00701A9C" w:rsidRPr="001C7335">
        <w:rPr>
          <w:rFonts w:ascii="Times New Roman" w:hAnsi="Times New Roman"/>
          <w:sz w:val="24"/>
          <w:szCs w:val="24"/>
          <w:lang w:val="hr-HR"/>
        </w:rPr>
        <w:t>,</w:t>
      </w:r>
    </w:p>
    <w:p w14:paraId="4947FC16" w14:textId="1AC3DFB0" w:rsidR="00922A36" w:rsidRPr="001C7335" w:rsidRDefault="00CE7B2F" w:rsidP="00922A36">
      <w:pPr>
        <w:pStyle w:val="Odlomakpopisa5"/>
        <w:numPr>
          <w:ilvl w:val="0"/>
          <w:numId w:val="7"/>
        </w:numPr>
        <w:spacing w:after="0" w:line="240" w:lineRule="auto"/>
        <w:jc w:val="both"/>
        <w:rPr>
          <w:rFonts w:ascii="Times New Roman" w:hAnsi="Times New Roman"/>
          <w:sz w:val="24"/>
          <w:szCs w:val="24"/>
          <w:lang w:val="hr-HR"/>
        </w:rPr>
      </w:pPr>
      <w:r>
        <w:rPr>
          <w:rFonts w:ascii="Times New Roman" w:hAnsi="Times New Roman"/>
          <w:sz w:val="24"/>
          <w:szCs w:val="24"/>
          <w:lang w:val="hr-HR"/>
        </w:rPr>
        <w:t>Aplikanti</w:t>
      </w:r>
      <w:r w:rsidR="00922A36" w:rsidRPr="001C7335">
        <w:rPr>
          <w:rFonts w:ascii="Times New Roman" w:hAnsi="Times New Roman"/>
          <w:sz w:val="24"/>
          <w:szCs w:val="24"/>
          <w:lang w:val="hr-HR"/>
        </w:rPr>
        <w:t xml:space="preserve"> koji su trenutni korisnici sredstava Fonda po osnovu prethodn</w:t>
      </w:r>
      <w:r>
        <w:rPr>
          <w:rFonts w:ascii="Times New Roman" w:hAnsi="Times New Roman"/>
          <w:sz w:val="24"/>
          <w:szCs w:val="24"/>
          <w:lang w:val="hr-HR"/>
        </w:rPr>
        <w:t>ih</w:t>
      </w:r>
      <w:r w:rsidR="00922A36" w:rsidRPr="001C7335">
        <w:rPr>
          <w:rFonts w:ascii="Times New Roman" w:hAnsi="Times New Roman"/>
          <w:sz w:val="24"/>
          <w:szCs w:val="24"/>
          <w:lang w:val="hr-HR"/>
        </w:rPr>
        <w:t xml:space="preserve"> javn</w:t>
      </w:r>
      <w:r>
        <w:rPr>
          <w:rFonts w:ascii="Times New Roman" w:hAnsi="Times New Roman"/>
          <w:sz w:val="24"/>
          <w:szCs w:val="24"/>
          <w:lang w:val="hr-HR"/>
        </w:rPr>
        <w:t>ih</w:t>
      </w:r>
      <w:r w:rsidR="00922A36" w:rsidRPr="001C7335">
        <w:rPr>
          <w:rFonts w:ascii="Times New Roman" w:hAnsi="Times New Roman"/>
          <w:sz w:val="24"/>
          <w:szCs w:val="24"/>
          <w:lang w:val="hr-HR"/>
        </w:rPr>
        <w:t xml:space="preserve"> </w:t>
      </w:r>
      <w:r w:rsidR="00686E1E">
        <w:rPr>
          <w:rFonts w:ascii="Times New Roman" w:hAnsi="Times New Roman"/>
          <w:sz w:val="24"/>
          <w:szCs w:val="24"/>
          <w:lang w:val="hr-HR"/>
        </w:rPr>
        <w:t>natječaja</w:t>
      </w:r>
      <w:r w:rsidR="00922A36" w:rsidRPr="001C7335">
        <w:rPr>
          <w:rFonts w:ascii="Times New Roman" w:hAnsi="Times New Roman"/>
          <w:sz w:val="24"/>
          <w:szCs w:val="24"/>
          <w:lang w:val="hr-HR"/>
        </w:rPr>
        <w:t xml:space="preserve"> a nisu završili projek</w:t>
      </w:r>
      <w:r>
        <w:rPr>
          <w:rFonts w:ascii="Times New Roman" w:hAnsi="Times New Roman"/>
          <w:sz w:val="24"/>
          <w:szCs w:val="24"/>
          <w:lang w:val="hr-HR"/>
        </w:rPr>
        <w:t>a</w:t>
      </w:r>
      <w:r w:rsidR="00922A36" w:rsidRPr="001C7335">
        <w:rPr>
          <w:rFonts w:ascii="Times New Roman" w:hAnsi="Times New Roman"/>
          <w:sz w:val="24"/>
          <w:szCs w:val="24"/>
          <w:lang w:val="hr-HR"/>
        </w:rPr>
        <w:t>t,</w:t>
      </w:r>
    </w:p>
    <w:p w14:paraId="699EBE44" w14:textId="4500D884" w:rsidR="00922A36" w:rsidRPr="001C7335" w:rsidRDefault="00CE7B2F" w:rsidP="00922A36">
      <w:pPr>
        <w:pStyle w:val="Odlomakpopisa5"/>
        <w:numPr>
          <w:ilvl w:val="0"/>
          <w:numId w:val="7"/>
        </w:numPr>
        <w:spacing w:after="0" w:line="240" w:lineRule="auto"/>
        <w:jc w:val="both"/>
        <w:rPr>
          <w:rFonts w:ascii="Times New Roman" w:hAnsi="Times New Roman"/>
          <w:sz w:val="24"/>
          <w:szCs w:val="24"/>
          <w:lang w:val="hr-HR"/>
        </w:rPr>
      </w:pPr>
      <w:r>
        <w:rPr>
          <w:rFonts w:ascii="Times New Roman" w:hAnsi="Times New Roman"/>
          <w:sz w:val="24"/>
          <w:szCs w:val="24"/>
          <w:lang w:val="hr-HR"/>
        </w:rPr>
        <w:t>Aplikanti</w:t>
      </w:r>
      <w:r w:rsidR="00922A36" w:rsidRPr="001C7335">
        <w:rPr>
          <w:rFonts w:ascii="Times New Roman" w:hAnsi="Times New Roman"/>
          <w:sz w:val="24"/>
          <w:szCs w:val="24"/>
          <w:lang w:val="hr-HR"/>
        </w:rPr>
        <w:t xml:space="preserve"> koji nisu opravdali ugovorne ob</w:t>
      </w:r>
      <w:r>
        <w:rPr>
          <w:rFonts w:ascii="Times New Roman" w:hAnsi="Times New Roman"/>
          <w:sz w:val="24"/>
          <w:szCs w:val="24"/>
          <w:lang w:val="hr-HR"/>
        </w:rPr>
        <w:t>a</w:t>
      </w:r>
      <w:r w:rsidR="00922A36" w:rsidRPr="001C7335">
        <w:rPr>
          <w:rFonts w:ascii="Times New Roman" w:hAnsi="Times New Roman"/>
          <w:sz w:val="24"/>
          <w:szCs w:val="24"/>
          <w:lang w:val="hr-HR"/>
        </w:rPr>
        <w:t xml:space="preserve">veze po osnovu prethodnih javnih </w:t>
      </w:r>
      <w:r w:rsidR="00686E1E">
        <w:rPr>
          <w:rFonts w:ascii="Times New Roman" w:hAnsi="Times New Roman"/>
          <w:sz w:val="24"/>
          <w:szCs w:val="24"/>
          <w:lang w:val="hr-HR"/>
        </w:rPr>
        <w:t>natječaja</w:t>
      </w:r>
      <w:r w:rsidR="00922A36" w:rsidRPr="001C7335">
        <w:rPr>
          <w:rFonts w:ascii="Times New Roman" w:hAnsi="Times New Roman"/>
          <w:sz w:val="24"/>
          <w:szCs w:val="24"/>
          <w:lang w:val="hr-HR"/>
        </w:rPr>
        <w:t>, odnosno nisu dobili od Fonda potvrdu o istom.</w:t>
      </w:r>
    </w:p>
    <w:p w14:paraId="09F63496" w14:textId="77777777" w:rsidR="00D83752" w:rsidRPr="001C7335" w:rsidRDefault="00D83752" w:rsidP="00361F1D">
      <w:pPr>
        <w:pStyle w:val="Odlomakpopisa5"/>
        <w:spacing w:after="0" w:line="240" w:lineRule="auto"/>
        <w:ind w:left="771"/>
        <w:jc w:val="both"/>
        <w:rPr>
          <w:rFonts w:ascii="Times New Roman" w:hAnsi="Times New Roman"/>
          <w:sz w:val="24"/>
          <w:szCs w:val="24"/>
          <w:lang w:val="hr-HR"/>
        </w:rPr>
      </w:pPr>
    </w:p>
    <w:p w14:paraId="454C17F6" w14:textId="77777777" w:rsidR="009034D4" w:rsidRPr="001C7335" w:rsidRDefault="009034D4" w:rsidP="00361F1D">
      <w:pPr>
        <w:pStyle w:val="Odlomakpopisa5"/>
        <w:numPr>
          <w:ilvl w:val="0"/>
          <w:numId w:val="1"/>
        </w:numPr>
        <w:spacing w:after="0" w:line="240" w:lineRule="auto"/>
        <w:jc w:val="both"/>
        <w:rPr>
          <w:rFonts w:ascii="Times New Roman" w:hAnsi="Times New Roman"/>
          <w:b/>
          <w:sz w:val="24"/>
          <w:szCs w:val="24"/>
          <w:lang w:val="hr-HR"/>
        </w:rPr>
      </w:pPr>
      <w:r w:rsidRPr="001C7335">
        <w:rPr>
          <w:rFonts w:ascii="Times New Roman" w:hAnsi="Times New Roman"/>
          <w:b/>
          <w:sz w:val="24"/>
          <w:szCs w:val="24"/>
          <w:lang w:val="hr-HR"/>
        </w:rPr>
        <w:t>Osnovni kriteriji za odabir projekata i dodjelu sredstava</w:t>
      </w:r>
    </w:p>
    <w:p w14:paraId="13401E6C" w14:textId="77777777" w:rsidR="009034D4" w:rsidRPr="001C7335" w:rsidRDefault="009034D4" w:rsidP="00361F1D">
      <w:pPr>
        <w:spacing w:after="0" w:line="240" w:lineRule="auto"/>
        <w:jc w:val="both"/>
        <w:rPr>
          <w:rFonts w:ascii="Times New Roman" w:hAnsi="Times New Roman" w:cs="Times New Roman"/>
          <w:b/>
          <w:sz w:val="24"/>
          <w:szCs w:val="24"/>
        </w:rPr>
      </w:pPr>
    </w:p>
    <w:p w14:paraId="1DDBD7D9" w14:textId="04430D33" w:rsidR="00922A36" w:rsidRPr="001C7335" w:rsidRDefault="00922A36" w:rsidP="00922A36">
      <w:pPr>
        <w:pStyle w:val="Odlomakpopisa5"/>
        <w:numPr>
          <w:ilvl w:val="0"/>
          <w:numId w:val="8"/>
        </w:numPr>
        <w:autoSpaceDE w:val="0"/>
        <w:autoSpaceDN w:val="0"/>
        <w:adjustRightInd w:val="0"/>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 xml:space="preserve">pripremljenost projekata, programa ili sličnih aktivnosti za koje je raspisan </w:t>
      </w:r>
      <w:r w:rsidR="00686E1E">
        <w:rPr>
          <w:rFonts w:ascii="Times New Roman" w:hAnsi="Times New Roman"/>
          <w:sz w:val="24"/>
          <w:szCs w:val="24"/>
          <w:lang w:val="hr-HR"/>
        </w:rPr>
        <w:t>natječaj</w:t>
      </w:r>
      <w:r w:rsidRPr="001C7335">
        <w:rPr>
          <w:rFonts w:ascii="Times New Roman" w:hAnsi="Times New Roman"/>
          <w:sz w:val="24"/>
          <w:szCs w:val="24"/>
          <w:lang w:val="hr-HR"/>
        </w:rPr>
        <w:t xml:space="preserve"> (pripremljenosti stručne i tehničke dokumentacije, </w:t>
      </w:r>
      <w:r w:rsidR="003202F5">
        <w:rPr>
          <w:rFonts w:ascii="Times New Roman" w:hAnsi="Times New Roman"/>
          <w:sz w:val="24"/>
          <w:szCs w:val="24"/>
          <w:lang w:val="hr-HR"/>
        </w:rPr>
        <w:t>stupa</w:t>
      </w:r>
      <w:r w:rsidR="000A5052">
        <w:rPr>
          <w:rFonts w:ascii="Times New Roman" w:hAnsi="Times New Roman"/>
          <w:sz w:val="24"/>
          <w:szCs w:val="24"/>
          <w:lang w:val="hr-HR"/>
        </w:rPr>
        <w:t>n</w:t>
      </w:r>
      <w:r w:rsidR="003202F5">
        <w:rPr>
          <w:rFonts w:ascii="Times New Roman" w:hAnsi="Times New Roman"/>
          <w:sz w:val="24"/>
          <w:szCs w:val="24"/>
          <w:lang w:val="hr-HR"/>
        </w:rPr>
        <w:t>j</w:t>
      </w:r>
      <w:r w:rsidRPr="001C7335">
        <w:rPr>
          <w:rFonts w:ascii="Times New Roman" w:hAnsi="Times New Roman"/>
          <w:sz w:val="24"/>
          <w:szCs w:val="24"/>
          <w:lang w:val="hr-HR"/>
        </w:rPr>
        <w:t xml:space="preserve"> spremnosti za početak radova, visina vlastitih sredstava korisnika),</w:t>
      </w:r>
    </w:p>
    <w:p w14:paraId="15F465AB" w14:textId="2B1BC468" w:rsidR="00922A36" w:rsidRPr="001C7335" w:rsidRDefault="00686E1E" w:rsidP="00922A36">
      <w:pPr>
        <w:pStyle w:val="Odlomakpopisa5"/>
        <w:numPr>
          <w:ilvl w:val="0"/>
          <w:numId w:val="8"/>
        </w:numPr>
        <w:autoSpaceDE w:val="0"/>
        <w:autoSpaceDN w:val="0"/>
        <w:adjustRightInd w:val="0"/>
        <w:spacing w:after="0" w:line="240" w:lineRule="auto"/>
        <w:jc w:val="both"/>
        <w:rPr>
          <w:rFonts w:ascii="Times New Roman" w:hAnsi="Times New Roman"/>
          <w:sz w:val="24"/>
          <w:szCs w:val="24"/>
          <w:lang w:val="hr-HR"/>
        </w:rPr>
      </w:pPr>
      <w:r>
        <w:rPr>
          <w:rFonts w:ascii="Times New Roman" w:hAnsi="Times New Roman"/>
          <w:sz w:val="24"/>
          <w:szCs w:val="24"/>
          <w:lang w:val="hr-HR"/>
        </w:rPr>
        <w:t>stupanj</w:t>
      </w:r>
      <w:r w:rsidR="00922A36" w:rsidRPr="001C7335">
        <w:rPr>
          <w:rFonts w:ascii="Times New Roman" w:hAnsi="Times New Roman"/>
          <w:sz w:val="24"/>
          <w:szCs w:val="24"/>
          <w:lang w:val="hr-HR"/>
        </w:rPr>
        <w:t xml:space="preserve"> povoljnog ut</w:t>
      </w:r>
      <w:r>
        <w:rPr>
          <w:rFonts w:ascii="Times New Roman" w:hAnsi="Times New Roman"/>
          <w:sz w:val="24"/>
          <w:szCs w:val="24"/>
          <w:lang w:val="hr-HR"/>
        </w:rPr>
        <w:t>je</w:t>
      </w:r>
      <w:r w:rsidR="00922A36" w:rsidRPr="001C7335">
        <w:rPr>
          <w:rFonts w:ascii="Times New Roman" w:hAnsi="Times New Roman"/>
          <w:sz w:val="24"/>
          <w:szCs w:val="24"/>
          <w:lang w:val="hr-HR"/>
        </w:rPr>
        <w:t>caja na okoliš,</w:t>
      </w:r>
    </w:p>
    <w:p w14:paraId="5BED0FAF" w14:textId="77777777" w:rsidR="00922A36" w:rsidRPr="001C7335" w:rsidRDefault="00922A36" w:rsidP="00922A36">
      <w:pPr>
        <w:pStyle w:val="Odlomakpopisa5"/>
        <w:numPr>
          <w:ilvl w:val="0"/>
          <w:numId w:val="8"/>
        </w:numPr>
        <w:autoSpaceDE w:val="0"/>
        <w:autoSpaceDN w:val="0"/>
        <w:adjustRightInd w:val="0"/>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t>kvaliteta ponuđenog tehnološkog rješenja,</w:t>
      </w:r>
    </w:p>
    <w:p w14:paraId="307FA01D" w14:textId="73CA2642" w:rsidR="00922A36" w:rsidRPr="001C7335" w:rsidRDefault="000A5052" w:rsidP="00922A36">
      <w:pPr>
        <w:pStyle w:val="Odlomakpopisa5"/>
        <w:numPr>
          <w:ilvl w:val="0"/>
          <w:numId w:val="8"/>
        </w:numPr>
        <w:autoSpaceDE w:val="0"/>
        <w:autoSpaceDN w:val="0"/>
        <w:adjustRightInd w:val="0"/>
        <w:spacing w:after="0" w:line="240" w:lineRule="auto"/>
        <w:jc w:val="both"/>
        <w:rPr>
          <w:rFonts w:ascii="Times New Roman" w:hAnsi="Times New Roman"/>
          <w:sz w:val="24"/>
          <w:szCs w:val="24"/>
          <w:lang w:val="hr-HR"/>
        </w:rPr>
      </w:pPr>
      <w:r>
        <w:rPr>
          <w:rFonts w:ascii="Times New Roman" w:hAnsi="Times New Roman"/>
          <w:sz w:val="24"/>
          <w:szCs w:val="24"/>
          <w:lang w:val="hr-HR"/>
        </w:rPr>
        <w:t>st</w:t>
      </w:r>
      <w:r w:rsidR="00686E1E">
        <w:rPr>
          <w:rFonts w:ascii="Times New Roman" w:hAnsi="Times New Roman"/>
          <w:sz w:val="24"/>
          <w:szCs w:val="24"/>
          <w:lang w:val="hr-HR"/>
        </w:rPr>
        <w:t>upa</w:t>
      </w:r>
      <w:r>
        <w:rPr>
          <w:rFonts w:ascii="Times New Roman" w:hAnsi="Times New Roman"/>
          <w:sz w:val="24"/>
          <w:szCs w:val="24"/>
          <w:lang w:val="hr-HR"/>
        </w:rPr>
        <w:t>n</w:t>
      </w:r>
      <w:r w:rsidR="00686E1E">
        <w:rPr>
          <w:rFonts w:ascii="Times New Roman" w:hAnsi="Times New Roman"/>
          <w:sz w:val="24"/>
          <w:szCs w:val="24"/>
          <w:lang w:val="hr-HR"/>
        </w:rPr>
        <w:t>j</w:t>
      </w:r>
      <w:r w:rsidR="00922A36" w:rsidRPr="001C7335">
        <w:rPr>
          <w:rFonts w:ascii="Times New Roman" w:hAnsi="Times New Roman"/>
          <w:sz w:val="24"/>
          <w:szCs w:val="24"/>
          <w:lang w:val="hr-HR"/>
        </w:rPr>
        <w:t xml:space="preserve"> ugroženosti okoliša na području gdje bi se implementirao program, projekt ili slična aktivnost, </w:t>
      </w:r>
    </w:p>
    <w:p w14:paraId="2B2E55D3" w14:textId="63FCC97A" w:rsidR="00922A36" w:rsidRPr="001C7335" w:rsidRDefault="00686E1E" w:rsidP="00922A36">
      <w:pPr>
        <w:pStyle w:val="Odlomakpopisa5"/>
        <w:numPr>
          <w:ilvl w:val="0"/>
          <w:numId w:val="8"/>
        </w:numPr>
        <w:autoSpaceDE w:val="0"/>
        <w:autoSpaceDN w:val="0"/>
        <w:adjustRightInd w:val="0"/>
        <w:spacing w:after="0" w:line="240" w:lineRule="auto"/>
        <w:jc w:val="both"/>
        <w:rPr>
          <w:rFonts w:ascii="Times New Roman" w:hAnsi="Times New Roman"/>
          <w:sz w:val="24"/>
          <w:szCs w:val="24"/>
          <w:lang w:val="hr-HR"/>
        </w:rPr>
      </w:pPr>
      <w:r w:rsidRPr="001C7335">
        <w:rPr>
          <w:rFonts w:ascii="Times New Roman" w:hAnsi="Times New Roman"/>
          <w:sz w:val="24"/>
          <w:szCs w:val="24"/>
          <w:lang w:val="hr-HR"/>
        </w:rPr>
        <w:lastRenderedPageBreak/>
        <w:t>finan</w:t>
      </w:r>
      <w:r>
        <w:rPr>
          <w:rFonts w:ascii="Times New Roman" w:hAnsi="Times New Roman"/>
          <w:sz w:val="24"/>
          <w:szCs w:val="24"/>
          <w:lang w:val="hr-HR"/>
        </w:rPr>
        <w:t>c</w:t>
      </w:r>
      <w:r w:rsidRPr="001C7335">
        <w:rPr>
          <w:rFonts w:ascii="Times New Roman" w:hAnsi="Times New Roman"/>
          <w:sz w:val="24"/>
          <w:szCs w:val="24"/>
          <w:lang w:val="hr-HR"/>
        </w:rPr>
        <w:t>ijska</w:t>
      </w:r>
      <w:r w:rsidR="00922A36" w:rsidRPr="001C7335">
        <w:rPr>
          <w:rFonts w:ascii="Times New Roman" w:hAnsi="Times New Roman"/>
          <w:sz w:val="24"/>
          <w:szCs w:val="24"/>
          <w:lang w:val="hr-HR"/>
        </w:rPr>
        <w:t xml:space="preserve"> sposobnost korisnika sredstava na ulaganja i povrat sredstva, ako je povrat sredstava ugovoren.</w:t>
      </w:r>
    </w:p>
    <w:p w14:paraId="2B9F3899" w14:textId="77777777" w:rsidR="009034D4" w:rsidRPr="001C7335" w:rsidRDefault="009034D4" w:rsidP="00361F1D">
      <w:pPr>
        <w:spacing w:after="0" w:line="240" w:lineRule="auto"/>
        <w:jc w:val="both"/>
        <w:rPr>
          <w:rFonts w:ascii="Times New Roman" w:hAnsi="Times New Roman" w:cs="Times New Roman"/>
          <w:b/>
          <w:sz w:val="24"/>
          <w:szCs w:val="24"/>
        </w:rPr>
      </w:pPr>
    </w:p>
    <w:p w14:paraId="164B2139" w14:textId="77777777" w:rsidR="004B7226" w:rsidRPr="001C7335" w:rsidRDefault="004B7226" w:rsidP="00361F1D">
      <w:pPr>
        <w:pStyle w:val="Default"/>
        <w:numPr>
          <w:ilvl w:val="0"/>
          <w:numId w:val="1"/>
        </w:numPr>
        <w:rPr>
          <w:lang w:val="hr-HR"/>
        </w:rPr>
      </w:pPr>
      <w:r w:rsidRPr="001C7335">
        <w:rPr>
          <w:b/>
          <w:bCs/>
          <w:lang w:val="hr-HR"/>
        </w:rPr>
        <w:t xml:space="preserve">Dostavljanje prijava projekata </w:t>
      </w:r>
    </w:p>
    <w:p w14:paraId="5B4640CD" w14:textId="77777777" w:rsidR="004B7226" w:rsidRPr="001C7335" w:rsidRDefault="004B7226" w:rsidP="00361F1D">
      <w:pPr>
        <w:pStyle w:val="Default"/>
        <w:ind w:left="1080"/>
        <w:rPr>
          <w:lang w:val="hr-HR"/>
        </w:rPr>
      </w:pPr>
    </w:p>
    <w:p w14:paraId="3130E20C" w14:textId="77777777" w:rsidR="00922A36" w:rsidRPr="001C7335" w:rsidRDefault="00922A36" w:rsidP="00922A36">
      <w:pPr>
        <w:pStyle w:val="Default"/>
        <w:jc w:val="both"/>
        <w:rPr>
          <w:lang w:val="hr-HR"/>
        </w:rPr>
      </w:pPr>
      <w:r w:rsidRPr="001C7335">
        <w:rPr>
          <w:lang w:val="hr-HR"/>
        </w:rPr>
        <w:t xml:space="preserve">Projekti za dodjelu sredstava Fonda prijavljuju se ispunjavanjem odgovarajućeg obrasca. </w:t>
      </w:r>
    </w:p>
    <w:p w14:paraId="3B5CBD94" w14:textId="639D0750" w:rsidR="00922A36" w:rsidRPr="001C7335" w:rsidRDefault="00922A36" w:rsidP="00922A36">
      <w:pPr>
        <w:pStyle w:val="Default"/>
        <w:jc w:val="both"/>
        <w:rPr>
          <w:lang w:val="hr-HR"/>
        </w:rPr>
      </w:pPr>
      <w:r w:rsidRPr="001C7335">
        <w:rPr>
          <w:lang w:val="hr-HR"/>
        </w:rPr>
        <w:t xml:space="preserve">Jedan </w:t>
      </w:r>
      <w:r w:rsidR="008C4846">
        <w:rPr>
          <w:lang w:val="hr-HR"/>
        </w:rPr>
        <w:t>a</w:t>
      </w:r>
      <w:r w:rsidR="008301AF">
        <w:rPr>
          <w:lang w:val="hr-HR"/>
        </w:rPr>
        <w:t>plikant</w:t>
      </w:r>
      <w:r w:rsidRPr="001C7335">
        <w:rPr>
          <w:lang w:val="hr-HR"/>
        </w:rPr>
        <w:t xml:space="preserve"> može dostaviti samo jedan projek</w:t>
      </w:r>
      <w:r w:rsidR="008301AF">
        <w:rPr>
          <w:lang w:val="hr-HR"/>
        </w:rPr>
        <w:t>a</w:t>
      </w:r>
      <w:r w:rsidRPr="001C7335">
        <w:rPr>
          <w:lang w:val="hr-HR"/>
        </w:rPr>
        <w:t>t u suprotnom ni jedan projekt neće se uzeti u razmatranje.</w:t>
      </w:r>
    </w:p>
    <w:p w14:paraId="6FE19AB9" w14:textId="57C09A87" w:rsidR="00A9701C" w:rsidRPr="001C7335" w:rsidRDefault="00922A36" w:rsidP="00922A36">
      <w:pPr>
        <w:pStyle w:val="Default"/>
        <w:rPr>
          <w:lang w:val="hr-HR"/>
        </w:rPr>
      </w:pPr>
      <w:r w:rsidRPr="001C7335">
        <w:rPr>
          <w:lang w:val="hr-HR"/>
        </w:rPr>
        <w:t xml:space="preserve">Dokumentacija za sudjelovanje sastoji se od obveznog i neobveznog dijela. </w:t>
      </w:r>
    </w:p>
    <w:p w14:paraId="3CF9A1BE" w14:textId="77777777" w:rsidR="004B7226" w:rsidRPr="001C7335" w:rsidRDefault="00922A36" w:rsidP="00922A36">
      <w:pPr>
        <w:pStyle w:val="Default"/>
        <w:rPr>
          <w:lang w:val="hr-HR"/>
        </w:rPr>
      </w:pPr>
      <w:r w:rsidRPr="001C7335">
        <w:rPr>
          <w:lang w:val="hr-HR"/>
        </w:rPr>
        <w:tab/>
      </w:r>
    </w:p>
    <w:p w14:paraId="6678B904" w14:textId="77777777" w:rsidR="00A9701C" w:rsidRPr="001C7335" w:rsidRDefault="00A9701C" w:rsidP="00361F1D">
      <w:pPr>
        <w:pStyle w:val="Default"/>
        <w:rPr>
          <w:lang w:val="hr-HR"/>
        </w:rPr>
      </w:pPr>
    </w:p>
    <w:p w14:paraId="405EC763" w14:textId="77777777" w:rsidR="004B7226" w:rsidRPr="001C7335" w:rsidRDefault="00C34675" w:rsidP="00361F1D">
      <w:pPr>
        <w:pStyle w:val="Default"/>
        <w:numPr>
          <w:ilvl w:val="0"/>
          <w:numId w:val="1"/>
        </w:numPr>
        <w:rPr>
          <w:lang w:val="hr-HR"/>
        </w:rPr>
      </w:pPr>
      <w:r w:rsidRPr="001C7335">
        <w:rPr>
          <w:b/>
          <w:bCs/>
          <w:lang w:val="hr-HR"/>
        </w:rPr>
        <w:t>D</w:t>
      </w:r>
      <w:r w:rsidR="004B7226" w:rsidRPr="001C7335">
        <w:rPr>
          <w:b/>
          <w:bCs/>
          <w:lang w:val="hr-HR"/>
        </w:rPr>
        <w:t xml:space="preserve">okumentacija za </w:t>
      </w:r>
      <w:r w:rsidR="00701A9C" w:rsidRPr="001C7335">
        <w:rPr>
          <w:b/>
          <w:bCs/>
          <w:lang w:val="hr-HR"/>
        </w:rPr>
        <w:t>sudjelovanje</w:t>
      </w:r>
      <w:r w:rsidR="004B7226" w:rsidRPr="001C7335">
        <w:rPr>
          <w:b/>
          <w:bCs/>
          <w:lang w:val="hr-HR"/>
        </w:rPr>
        <w:t xml:space="preserve">: </w:t>
      </w:r>
    </w:p>
    <w:p w14:paraId="0F140140" w14:textId="77777777" w:rsidR="004B7226" w:rsidRPr="001C7335" w:rsidRDefault="004B7226" w:rsidP="00361F1D">
      <w:pPr>
        <w:pStyle w:val="Default"/>
        <w:ind w:left="1080"/>
        <w:rPr>
          <w:lang w:val="hr-HR"/>
        </w:rPr>
      </w:pPr>
    </w:p>
    <w:p w14:paraId="0D80B764" w14:textId="08B619E8" w:rsidR="00922A36" w:rsidRPr="001C7335" w:rsidRDefault="00922A36" w:rsidP="00922A36">
      <w:pPr>
        <w:pStyle w:val="Default"/>
        <w:jc w:val="both"/>
        <w:rPr>
          <w:lang w:val="hr-HR"/>
        </w:rPr>
      </w:pPr>
      <w:r w:rsidRPr="001C7335">
        <w:rPr>
          <w:lang w:val="hr-HR"/>
        </w:rPr>
        <w:t xml:space="preserve">Svi </w:t>
      </w:r>
      <w:r w:rsidR="008301AF">
        <w:rPr>
          <w:lang w:val="hr-HR"/>
        </w:rPr>
        <w:t>aplikanti</w:t>
      </w:r>
      <w:r w:rsidRPr="001C7335">
        <w:rPr>
          <w:lang w:val="hr-HR"/>
        </w:rPr>
        <w:t xml:space="preserve"> moraju svoje projekte prijaviti na propisanim obrascima, koji se mogu preuzeti na službenoj web stranici Fonda: </w:t>
      </w:r>
      <w:hyperlink r:id="rId8" w:history="1">
        <w:r w:rsidRPr="001C7335">
          <w:rPr>
            <w:rStyle w:val="Hiperveza"/>
            <w:lang w:val="hr-HR"/>
          </w:rPr>
          <w:t>www.fzohnz-k.ba</w:t>
        </w:r>
      </w:hyperlink>
      <w:r w:rsidRPr="001C7335">
        <w:rPr>
          <w:lang w:val="hr-HR"/>
        </w:rPr>
        <w:t xml:space="preserve">. </w:t>
      </w:r>
    </w:p>
    <w:p w14:paraId="1E082137" w14:textId="77777777" w:rsidR="004B7226" w:rsidRPr="001C7335" w:rsidRDefault="004B7226" w:rsidP="00361F1D">
      <w:pPr>
        <w:pStyle w:val="Default"/>
        <w:jc w:val="both"/>
        <w:rPr>
          <w:lang w:val="hr-HR"/>
        </w:rPr>
      </w:pPr>
    </w:p>
    <w:p w14:paraId="38EF0310" w14:textId="4DA6F1E6" w:rsidR="00922A36" w:rsidRPr="001C7335" w:rsidRDefault="00922A36" w:rsidP="00922A36">
      <w:pPr>
        <w:pStyle w:val="Default"/>
        <w:jc w:val="both"/>
        <w:rPr>
          <w:b/>
          <w:lang w:val="hr-HR"/>
        </w:rPr>
      </w:pPr>
      <w:r w:rsidRPr="001C7335">
        <w:rPr>
          <w:b/>
          <w:lang w:val="hr-HR"/>
        </w:rPr>
        <w:t>Ob</w:t>
      </w:r>
      <w:r w:rsidR="008301AF">
        <w:rPr>
          <w:b/>
          <w:lang w:val="hr-HR"/>
        </w:rPr>
        <w:t>a</w:t>
      </w:r>
      <w:r w:rsidRPr="001C7335">
        <w:rPr>
          <w:b/>
          <w:lang w:val="hr-HR"/>
        </w:rPr>
        <w:t>vezna dokumentacija za sve podnos</w:t>
      </w:r>
      <w:r w:rsidR="00CE775E">
        <w:rPr>
          <w:b/>
          <w:lang w:val="hr-HR"/>
        </w:rPr>
        <w:t>ioce</w:t>
      </w:r>
      <w:r w:rsidRPr="001C7335">
        <w:rPr>
          <w:b/>
          <w:lang w:val="hr-HR"/>
        </w:rPr>
        <w:t xml:space="preserve"> prijave:</w:t>
      </w:r>
    </w:p>
    <w:p w14:paraId="44554C9C" w14:textId="77777777" w:rsidR="00922A36" w:rsidRPr="001C7335" w:rsidRDefault="00922A36" w:rsidP="00922A36">
      <w:pPr>
        <w:pStyle w:val="Default"/>
        <w:rPr>
          <w:highlight w:val="cyan"/>
          <w:lang w:val="hr-HR"/>
        </w:rPr>
      </w:pPr>
    </w:p>
    <w:p w14:paraId="61BC0607" w14:textId="6D2B7581" w:rsidR="009959EC" w:rsidRDefault="0095129B" w:rsidP="009959EC">
      <w:pPr>
        <w:pStyle w:val="Bezproreda"/>
        <w:numPr>
          <w:ilvl w:val="0"/>
          <w:numId w:val="41"/>
        </w:numPr>
        <w:rPr>
          <w:rFonts w:ascii="Times New Roman" w:hAnsi="Times New Roman" w:cs="Times New Roman"/>
          <w:sz w:val="24"/>
          <w:szCs w:val="24"/>
          <w:lang w:eastAsia="bs-Latn-BA"/>
        </w:rPr>
      </w:pPr>
      <w:r w:rsidRPr="00EE1DB8">
        <w:rPr>
          <w:rFonts w:ascii="Times New Roman" w:hAnsi="Times New Roman" w:cs="Times New Roman"/>
          <w:sz w:val="24"/>
          <w:szCs w:val="24"/>
          <w:lang w:eastAsia="bs-Latn-BA"/>
        </w:rPr>
        <w:t>U potpunosti i ispravno popunjen obr</w:t>
      </w:r>
      <w:r w:rsidR="00686E1E">
        <w:rPr>
          <w:rFonts w:ascii="Times New Roman" w:hAnsi="Times New Roman" w:cs="Times New Roman"/>
          <w:sz w:val="24"/>
          <w:szCs w:val="24"/>
          <w:lang w:eastAsia="bs-Latn-BA"/>
        </w:rPr>
        <w:t xml:space="preserve">azac prijave projekta za Javni natječaj </w:t>
      </w:r>
      <w:r w:rsidRPr="00EE1DB8">
        <w:rPr>
          <w:rFonts w:ascii="Times New Roman" w:hAnsi="Times New Roman" w:cs="Times New Roman"/>
          <w:sz w:val="24"/>
          <w:szCs w:val="24"/>
          <w:lang w:eastAsia="bs-Latn-BA"/>
        </w:rPr>
        <w:t xml:space="preserve">sa priloženim dokumentima poredanim prema redoslijedu kako su navedeni u sljedećim tačkama (od 2. do 15.) i sve zajedno </w:t>
      </w:r>
      <w:r w:rsidR="00686E1E" w:rsidRPr="00EE1DB8">
        <w:rPr>
          <w:rFonts w:ascii="Times New Roman" w:hAnsi="Times New Roman" w:cs="Times New Roman"/>
          <w:sz w:val="24"/>
          <w:szCs w:val="24"/>
          <w:lang w:eastAsia="bs-Latn-BA"/>
        </w:rPr>
        <w:t>numerirano</w:t>
      </w:r>
      <w:r w:rsidRPr="00EE1DB8">
        <w:rPr>
          <w:rFonts w:ascii="Times New Roman" w:hAnsi="Times New Roman" w:cs="Times New Roman"/>
          <w:sz w:val="24"/>
          <w:szCs w:val="24"/>
          <w:lang w:eastAsia="bs-Latn-BA"/>
        </w:rPr>
        <w:t xml:space="preserve">, parafirano, ovjereno i čvrsto uvezano, </w:t>
      </w:r>
    </w:p>
    <w:p w14:paraId="4E32C2D4" w14:textId="2CDE12A9" w:rsidR="007628B4" w:rsidRPr="009959EC" w:rsidRDefault="007628B4" w:rsidP="009959EC">
      <w:pPr>
        <w:pStyle w:val="Bezproreda"/>
        <w:numPr>
          <w:ilvl w:val="0"/>
          <w:numId w:val="41"/>
        </w:numPr>
        <w:rPr>
          <w:rFonts w:ascii="Times New Roman" w:hAnsi="Times New Roman" w:cs="Times New Roman"/>
          <w:sz w:val="24"/>
          <w:szCs w:val="24"/>
          <w:lang w:eastAsia="bs-Latn-BA"/>
        </w:rPr>
      </w:pPr>
      <w:r w:rsidRPr="009959EC">
        <w:rPr>
          <w:rFonts w:ascii="Times New Roman" w:hAnsi="Times New Roman" w:cs="Times New Roman"/>
          <w:sz w:val="24"/>
          <w:szCs w:val="24"/>
          <w:lang w:eastAsia="bs-Latn-BA"/>
        </w:rPr>
        <w:t>Prijavni obrazac iz prethodne t</w:t>
      </w:r>
      <w:r w:rsidR="009959EC">
        <w:rPr>
          <w:rFonts w:ascii="Times New Roman" w:hAnsi="Times New Roman" w:cs="Times New Roman"/>
          <w:sz w:val="24"/>
          <w:szCs w:val="24"/>
          <w:lang w:eastAsia="bs-Latn-BA"/>
        </w:rPr>
        <w:t>a</w:t>
      </w:r>
      <w:r w:rsidRPr="009959EC">
        <w:rPr>
          <w:rFonts w:ascii="Times New Roman" w:hAnsi="Times New Roman" w:cs="Times New Roman"/>
          <w:sz w:val="24"/>
          <w:szCs w:val="24"/>
          <w:lang w:eastAsia="bs-Latn-BA"/>
        </w:rPr>
        <w:t xml:space="preserve">čke </w:t>
      </w:r>
      <w:r w:rsidR="00761686">
        <w:rPr>
          <w:rFonts w:ascii="Times New Roman" w:hAnsi="Times New Roman" w:cs="Times New Roman"/>
          <w:sz w:val="24"/>
          <w:szCs w:val="24"/>
          <w:lang w:eastAsia="bs-Latn-BA"/>
        </w:rPr>
        <w:t xml:space="preserve">ispunjen u </w:t>
      </w:r>
      <w:r w:rsidRPr="009959EC">
        <w:rPr>
          <w:rFonts w:ascii="Times New Roman" w:hAnsi="Times New Roman" w:cs="Times New Roman"/>
          <w:sz w:val="24"/>
          <w:szCs w:val="24"/>
          <w:lang w:eastAsia="bs-Latn-BA"/>
        </w:rPr>
        <w:t>xls zapisu (nepotpisan), na CD-u ili DVD-u ili USB-u</w:t>
      </w:r>
    </w:p>
    <w:p w14:paraId="1B4F2384" w14:textId="0D86687A" w:rsid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cs="Times New Roman"/>
          <w:sz w:val="24"/>
          <w:szCs w:val="24"/>
        </w:rPr>
        <w:t>Dokaz o registraciji kod nadležnog organa -  aktu</w:t>
      </w:r>
      <w:r w:rsidR="00CE775E" w:rsidRPr="00404FF3">
        <w:rPr>
          <w:rFonts w:ascii="Times New Roman" w:hAnsi="Times New Roman" w:cs="Times New Roman"/>
          <w:sz w:val="24"/>
          <w:szCs w:val="24"/>
        </w:rPr>
        <w:t>e</w:t>
      </w:r>
      <w:r w:rsidRPr="00404FF3">
        <w:rPr>
          <w:rFonts w:ascii="Times New Roman" w:hAnsi="Times New Roman" w:cs="Times New Roman"/>
          <w:sz w:val="24"/>
          <w:szCs w:val="24"/>
        </w:rPr>
        <w:t xml:space="preserve">lni izvod iz sudskog registra za </w:t>
      </w:r>
      <w:r w:rsidR="00761686">
        <w:rPr>
          <w:rFonts w:ascii="Times New Roman" w:hAnsi="Times New Roman" w:cs="Times New Roman"/>
          <w:sz w:val="24"/>
          <w:szCs w:val="24"/>
        </w:rPr>
        <w:t>gospodarskog</w:t>
      </w:r>
      <w:r w:rsidRPr="00404FF3">
        <w:rPr>
          <w:rFonts w:ascii="Times New Roman" w:hAnsi="Times New Roman" w:cs="Times New Roman"/>
          <w:sz w:val="24"/>
          <w:szCs w:val="24"/>
        </w:rPr>
        <w:t xml:space="preserve"> društva. </w:t>
      </w:r>
      <w:r w:rsidR="009074BA" w:rsidRPr="00404FF3">
        <w:rPr>
          <w:rFonts w:ascii="Times New Roman" w:hAnsi="Times New Roman" w:cs="Times New Roman"/>
          <w:sz w:val="24"/>
          <w:szCs w:val="24"/>
        </w:rPr>
        <w:t>I</w:t>
      </w:r>
      <w:r w:rsidRPr="00404FF3">
        <w:rPr>
          <w:rFonts w:ascii="Times New Roman" w:hAnsi="Times New Roman" w:cs="Times New Roman"/>
          <w:sz w:val="24"/>
          <w:szCs w:val="24"/>
        </w:rPr>
        <w:t xml:space="preserve">zvod ne smije biti stariji od datuma objave Javnog </w:t>
      </w:r>
      <w:r w:rsidR="00761686">
        <w:rPr>
          <w:rFonts w:ascii="Times New Roman" w:hAnsi="Times New Roman" w:cs="Times New Roman"/>
          <w:sz w:val="24"/>
          <w:szCs w:val="24"/>
        </w:rPr>
        <w:t>natječaja</w:t>
      </w:r>
      <w:r w:rsidR="004D5FD4" w:rsidRPr="00404FF3">
        <w:rPr>
          <w:rFonts w:ascii="Times New Roman" w:hAnsi="Times New Roman" w:cs="Times New Roman"/>
          <w:sz w:val="24"/>
          <w:szCs w:val="24"/>
        </w:rPr>
        <w:t>,</w:t>
      </w:r>
    </w:p>
    <w:p w14:paraId="6AA3628D" w14:textId="723B1167" w:rsidR="00404FF3" w:rsidRP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sz w:val="24"/>
          <w:szCs w:val="24"/>
        </w:rPr>
        <w:t>Ovjerena kopija uvjerenja o pore</w:t>
      </w:r>
      <w:r w:rsidR="00761686">
        <w:rPr>
          <w:rFonts w:ascii="Times New Roman" w:hAnsi="Times New Roman"/>
          <w:sz w:val="24"/>
          <w:szCs w:val="24"/>
        </w:rPr>
        <w:t>zn</w:t>
      </w:r>
      <w:r w:rsidRPr="00404FF3">
        <w:rPr>
          <w:rFonts w:ascii="Times New Roman" w:hAnsi="Times New Roman"/>
          <w:sz w:val="24"/>
          <w:szCs w:val="24"/>
        </w:rPr>
        <w:t>oj registraciji (identifikacijski broj: ID broj), izdana od Pore</w:t>
      </w:r>
      <w:r w:rsidR="00761686">
        <w:rPr>
          <w:rFonts w:ascii="Times New Roman" w:hAnsi="Times New Roman"/>
          <w:sz w:val="24"/>
          <w:szCs w:val="24"/>
        </w:rPr>
        <w:t>zne</w:t>
      </w:r>
      <w:r w:rsidRPr="00404FF3">
        <w:rPr>
          <w:rFonts w:ascii="Times New Roman" w:hAnsi="Times New Roman"/>
          <w:sz w:val="24"/>
          <w:szCs w:val="24"/>
        </w:rPr>
        <w:t xml:space="preserve"> uprave, koja ne može biti starija od datuma objave Javnog </w:t>
      </w:r>
      <w:r w:rsidR="00761686">
        <w:rPr>
          <w:rFonts w:ascii="Times New Roman" w:hAnsi="Times New Roman"/>
          <w:sz w:val="24"/>
          <w:szCs w:val="24"/>
        </w:rPr>
        <w:t>natječaja</w:t>
      </w:r>
      <w:r w:rsidR="00701A9C" w:rsidRPr="00404FF3">
        <w:rPr>
          <w:rFonts w:ascii="Times New Roman" w:hAnsi="Times New Roman"/>
          <w:sz w:val="24"/>
          <w:szCs w:val="24"/>
        </w:rPr>
        <w:t>,</w:t>
      </w:r>
    </w:p>
    <w:p w14:paraId="28547349" w14:textId="1CCBC1BD" w:rsidR="00404FF3" w:rsidRP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sz w:val="24"/>
          <w:szCs w:val="24"/>
        </w:rPr>
        <w:t xml:space="preserve">Uvjerenje o potpuno izmirenim svim vrstama obveza sa danom izdavanja uvjerenja – </w:t>
      </w:r>
      <w:r w:rsidR="00761686">
        <w:rPr>
          <w:rFonts w:ascii="Times New Roman" w:hAnsi="Times New Roman"/>
          <w:sz w:val="24"/>
          <w:szCs w:val="24"/>
        </w:rPr>
        <w:t>izravni</w:t>
      </w:r>
      <w:r w:rsidRPr="00404FF3">
        <w:rPr>
          <w:rFonts w:ascii="Times New Roman" w:hAnsi="Times New Roman"/>
          <w:sz w:val="24"/>
          <w:szCs w:val="24"/>
        </w:rPr>
        <w:t xml:space="preserve"> porezi i doprinosi (PIO/MIO i zdravstveno osiguranje), izdano od Pore</w:t>
      </w:r>
      <w:r w:rsidR="00761686">
        <w:rPr>
          <w:rFonts w:ascii="Times New Roman" w:hAnsi="Times New Roman"/>
          <w:sz w:val="24"/>
          <w:szCs w:val="24"/>
        </w:rPr>
        <w:t>zn</w:t>
      </w:r>
      <w:r w:rsidRPr="00404FF3">
        <w:rPr>
          <w:rFonts w:ascii="Times New Roman" w:hAnsi="Times New Roman"/>
          <w:sz w:val="24"/>
          <w:szCs w:val="24"/>
        </w:rPr>
        <w:t xml:space="preserve">e uprave i koje ne može biti starije od datuma objave Javnog </w:t>
      </w:r>
      <w:r w:rsidR="00761686">
        <w:rPr>
          <w:rFonts w:ascii="Times New Roman" w:hAnsi="Times New Roman"/>
          <w:sz w:val="24"/>
          <w:szCs w:val="24"/>
        </w:rPr>
        <w:t>natječaja</w:t>
      </w:r>
      <w:r w:rsidRPr="00404FF3">
        <w:rPr>
          <w:rFonts w:ascii="Times New Roman" w:hAnsi="Times New Roman"/>
          <w:sz w:val="24"/>
          <w:szCs w:val="24"/>
        </w:rPr>
        <w:t>,</w:t>
      </w:r>
    </w:p>
    <w:p w14:paraId="4DF43DC2" w14:textId="2BD62155" w:rsidR="00404FF3" w:rsidRP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sz w:val="24"/>
          <w:szCs w:val="24"/>
        </w:rPr>
        <w:t xml:space="preserve">Ovjerena kopija uvjerenja o registraciji kod Uprave za </w:t>
      </w:r>
      <w:r w:rsidR="00761686">
        <w:rPr>
          <w:rFonts w:ascii="Times New Roman" w:hAnsi="Times New Roman"/>
          <w:sz w:val="24"/>
          <w:szCs w:val="24"/>
        </w:rPr>
        <w:t>neizravno</w:t>
      </w:r>
      <w:r w:rsidRPr="00404FF3">
        <w:rPr>
          <w:rFonts w:ascii="Times New Roman" w:hAnsi="Times New Roman"/>
          <w:sz w:val="24"/>
          <w:szCs w:val="24"/>
        </w:rPr>
        <w:t xml:space="preserve"> oporezivanje (PDV broj), koja ne može biti starija od datuma objave Javnog </w:t>
      </w:r>
      <w:r w:rsidR="00761686">
        <w:rPr>
          <w:rFonts w:ascii="Times New Roman" w:hAnsi="Times New Roman"/>
          <w:sz w:val="24"/>
          <w:szCs w:val="24"/>
        </w:rPr>
        <w:t>natječaja</w:t>
      </w:r>
      <w:r w:rsidRPr="00404FF3">
        <w:rPr>
          <w:rFonts w:ascii="Times New Roman" w:hAnsi="Times New Roman"/>
          <w:sz w:val="24"/>
          <w:szCs w:val="24"/>
        </w:rPr>
        <w:t>,</w:t>
      </w:r>
    </w:p>
    <w:p w14:paraId="2F800435" w14:textId="3ED92DDE" w:rsidR="00404FF3" w:rsidRP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sz w:val="24"/>
          <w:szCs w:val="24"/>
        </w:rPr>
        <w:t>Uvjerenje o potpuno izmirenim pore</w:t>
      </w:r>
      <w:r w:rsidR="00761686">
        <w:rPr>
          <w:rFonts w:ascii="Times New Roman" w:hAnsi="Times New Roman"/>
          <w:sz w:val="24"/>
          <w:szCs w:val="24"/>
        </w:rPr>
        <w:t>zn</w:t>
      </w:r>
      <w:r w:rsidRPr="00404FF3">
        <w:rPr>
          <w:rFonts w:ascii="Times New Roman" w:hAnsi="Times New Roman"/>
          <w:sz w:val="24"/>
          <w:szCs w:val="24"/>
        </w:rPr>
        <w:t xml:space="preserve">im obvezama po osnovu </w:t>
      </w:r>
      <w:r w:rsidR="00761686">
        <w:rPr>
          <w:rFonts w:ascii="Times New Roman" w:hAnsi="Times New Roman"/>
          <w:sz w:val="24"/>
          <w:szCs w:val="24"/>
        </w:rPr>
        <w:t>neizravnih</w:t>
      </w:r>
      <w:r w:rsidRPr="00404FF3">
        <w:rPr>
          <w:rFonts w:ascii="Times New Roman" w:hAnsi="Times New Roman"/>
          <w:sz w:val="24"/>
          <w:szCs w:val="24"/>
        </w:rPr>
        <w:t xml:space="preserve"> poreza s danom izdavanja </w:t>
      </w:r>
      <w:r w:rsidR="00761686">
        <w:rPr>
          <w:rFonts w:ascii="Times New Roman" w:hAnsi="Times New Roman"/>
          <w:sz w:val="24"/>
          <w:szCs w:val="24"/>
        </w:rPr>
        <w:t>uvjerenja, izdano od Uprave za neizravno</w:t>
      </w:r>
      <w:r w:rsidRPr="00404FF3">
        <w:rPr>
          <w:rFonts w:ascii="Times New Roman" w:hAnsi="Times New Roman"/>
          <w:sz w:val="24"/>
          <w:szCs w:val="24"/>
        </w:rPr>
        <w:t xml:space="preserve"> oporezivanje i koje ne može biti starije od datuma objave Javnog </w:t>
      </w:r>
      <w:r w:rsidR="00761686">
        <w:rPr>
          <w:rFonts w:ascii="Times New Roman" w:hAnsi="Times New Roman"/>
          <w:sz w:val="24"/>
          <w:szCs w:val="24"/>
        </w:rPr>
        <w:t>natječaja</w:t>
      </w:r>
      <w:r w:rsidRPr="00404FF3">
        <w:rPr>
          <w:rFonts w:ascii="Times New Roman" w:hAnsi="Times New Roman"/>
          <w:sz w:val="24"/>
          <w:szCs w:val="24"/>
        </w:rPr>
        <w:t>,</w:t>
      </w:r>
    </w:p>
    <w:p w14:paraId="287DA089" w14:textId="16C1A123" w:rsidR="00404FF3" w:rsidRP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sz w:val="24"/>
          <w:szCs w:val="24"/>
        </w:rPr>
        <w:t xml:space="preserve">Uvjerenje od Uprave za </w:t>
      </w:r>
      <w:r w:rsidR="00761686">
        <w:rPr>
          <w:rFonts w:ascii="Times New Roman" w:hAnsi="Times New Roman"/>
          <w:sz w:val="24"/>
          <w:szCs w:val="24"/>
        </w:rPr>
        <w:t>neizravno</w:t>
      </w:r>
      <w:r w:rsidRPr="00404FF3">
        <w:rPr>
          <w:rFonts w:ascii="Times New Roman" w:hAnsi="Times New Roman"/>
          <w:sz w:val="24"/>
          <w:szCs w:val="24"/>
        </w:rPr>
        <w:t xml:space="preserve"> oporezivanje da nisu PDV obveznici, ukoliko nisu PDV obveznici, koje ne može biti starije od datuma objave Javnog </w:t>
      </w:r>
      <w:r w:rsidR="00761686">
        <w:rPr>
          <w:rFonts w:ascii="Times New Roman" w:hAnsi="Times New Roman"/>
          <w:sz w:val="24"/>
          <w:szCs w:val="24"/>
        </w:rPr>
        <w:t>natječaja</w:t>
      </w:r>
      <w:r w:rsidRPr="00404FF3">
        <w:rPr>
          <w:rFonts w:ascii="Times New Roman" w:hAnsi="Times New Roman"/>
          <w:sz w:val="24"/>
          <w:szCs w:val="24"/>
        </w:rPr>
        <w:t>,</w:t>
      </w:r>
    </w:p>
    <w:p w14:paraId="79B63646" w14:textId="77777777" w:rsidR="00404FF3" w:rsidRP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cs="Times New Roman"/>
          <w:sz w:val="24"/>
          <w:szCs w:val="24"/>
        </w:rPr>
        <w:t xml:space="preserve">Izjava </w:t>
      </w:r>
      <w:r w:rsidR="00A47498" w:rsidRPr="00404FF3">
        <w:rPr>
          <w:rFonts w:ascii="Times New Roman" w:hAnsi="Times New Roman" w:cs="Times New Roman"/>
          <w:sz w:val="24"/>
          <w:szCs w:val="24"/>
        </w:rPr>
        <w:t>aplikanta</w:t>
      </w:r>
      <w:r w:rsidRPr="00404FF3">
        <w:rPr>
          <w:rFonts w:ascii="Times New Roman" w:hAnsi="Times New Roman" w:cs="Times New Roman"/>
          <w:sz w:val="24"/>
          <w:szCs w:val="24"/>
        </w:rPr>
        <w:t xml:space="preserve"> o namjenskom utrošku sredstava koja se može preuzeti na web stranici Fonda, ovjerena u organu uprave ili kod notara,</w:t>
      </w:r>
    </w:p>
    <w:p w14:paraId="76ADFE27" w14:textId="5D1FF104" w:rsidR="00404FF3" w:rsidRP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sz w:val="24"/>
          <w:szCs w:val="24"/>
        </w:rPr>
        <w:t xml:space="preserve">Izjava o visini sredstava s kojima će korisnik ili drugi </w:t>
      </w:r>
      <w:r w:rsidR="00761686" w:rsidRPr="00404FF3">
        <w:rPr>
          <w:rFonts w:ascii="Times New Roman" w:hAnsi="Times New Roman"/>
          <w:sz w:val="24"/>
          <w:szCs w:val="24"/>
        </w:rPr>
        <w:t>zainteresirani</w:t>
      </w:r>
      <w:r w:rsidRPr="00404FF3">
        <w:rPr>
          <w:rFonts w:ascii="Times New Roman" w:hAnsi="Times New Roman"/>
          <w:sz w:val="24"/>
          <w:szCs w:val="24"/>
        </w:rPr>
        <w:t xml:space="preserve"> subjekt sudjelovati u </w:t>
      </w:r>
      <w:r w:rsidR="00761686" w:rsidRPr="00404FF3">
        <w:rPr>
          <w:rFonts w:ascii="Times New Roman" w:hAnsi="Times New Roman"/>
          <w:sz w:val="24"/>
          <w:szCs w:val="24"/>
        </w:rPr>
        <w:t>sufinanciranju</w:t>
      </w:r>
      <w:r w:rsidRPr="00404FF3">
        <w:rPr>
          <w:rFonts w:ascii="Times New Roman" w:hAnsi="Times New Roman"/>
          <w:sz w:val="24"/>
          <w:szCs w:val="24"/>
        </w:rPr>
        <w:t xml:space="preserve"> realizacije dijela projekta koji predlažu za zajedničko </w:t>
      </w:r>
      <w:r w:rsidR="00761686" w:rsidRPr="00404FF3">
        <w:rPr>
          <w:rFonts w:ascii="Times New Roman" w:hAnsi="Times New Roman"/>
          <w:sz w:val="24"/>
          <w:szCs w:val="24"/>
        </w:rPr>
        <w:t>financiranje</w:t>
      </w:r>
      <w:r w:rsidRPr="00404FF3">
        <w:rPr>
          <w:rFonts w:ascii="Times New Roman" w:hAnsi="Times New Roman"/>
          <w:sz w:val="24"/>
          <w:szCs w:val="24"/>
        </w:rPr>
        <w:t xml:space="preserve"> korisnika i Fonda za zaštitu okoliša HN</w:t>
      </w:r>
      <w:r w:rsidR="00A47498" w:rsidRPr="00404FF3">
        <w:rPr>
          <w:rFonts w:ascii="Times New Roman" w:hAnsi="Times New Roman"/>
          <w:sz w:val="24"/>
          <w:szCs w:val="24"/>
        </w:rPr>
        <w:t>K</w:t>
      </w:r>
      <w:r w:rsidRPr="00404FF3">
        <w:rPr>
          <w:rFonts w:ascii="Times New Roman" w:hAnsi="Times New Roman"/>
          <w:sz w:val="24"/>
          <w:szCs w:val="24"/>
        </w:rPr>
        <w:t xml:space="preserve"> koja se može preuzeti na web stranici Fonda, ovjerena u </w:t>
      </w:r>
      <w:r w:rsidR="00A47498" w:rsidRPr="00404FF3">
        <w:rPr>
          <w:rFonts w:ascii="Times New Roman" w:hAnsi="Times New Roman"/>
          <w:sz w:val="24"/>
          <w:szCs w:val="24"/>
        </w:rPr>
        <w:t>organu</w:t>
      </w:r>
      <w:r w:rsidRPr="00404FF3">
        <w:rPr>
          <w:rFonts w:ascii="Times New Roman" w:hAnsi="Times New Roman"/>
          <w:sz w:val="24"/>
          <w:szCs w:val="24"/>
        </w:rPr>
        <w:t xml:space="preserve"> uprave ili kod notara,</w:t>
      </w:r>
    </w:p>
    <w:p w14:paraId="314B1D9E" w14:textId="77777777" w:rsidR="00404FF3" w:rsidRP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sz w:val="24"/>
          <w:szCs w:val="24"/>
        </w:rPr>
        <w:t>Izjav</w:t>
      </w:r>
      <w:r w:rsidR="00BE1FCE" w:rsidRPr="00404FF3">
        <w:rPr>
          <w:rFonts w:ascii="Times New Roman" w:hAnsi="Times New Roman"/>
          <w:sz w:val="24"/>
          <w:szCs w:val="24"/>
        </w:rPr>
        <w:t>a</w:t>
      </w:r>
      <w:r w:rsidRPr="00404FF3">
        <w:rPr>
          <w:rFonts w:ascii="Times New Roman" w:hAnsi="Times New Roman"/>
          <w:sz w:val="24"/>
          <w:szCs w:val="24"/>
        </w:rPr>
        <w:t xml:space="preserve"> o spremnosti dostavljanja instrumenta osiguranja u skladu sa zaključenim ugovorom koja se može preuzeti na web stranici Fonda, ovjeren</w:t>
      </w:r>
      <w:r w:rsidR="00BE1FCE" w:rsidRPr="00404FF3">
        <w:rPr>
          <w:rFonts w:ascii="Times New Roman" w:hAnsi="Times New Roman"/>
          <w:sz w:val="24"/>
          <w:szCs w:val="24"/>
        </w:rPr>
        <w:t>a</w:t>
      </w:r>
      <w:r w:rsidRPr="00404FF3">
        <w:rPr>
          <w:rFonts w:ascii="Times New Roman" w:hAnsi="Times New Roman"/>
          <w:sz w:val="24"/>
          <w:szCs w:val="24"/>
        </w:rPr>
        <w:t xml:space="preserve"> u </w:t>
      </w:r>
      <w:r w:rsidR="00A27FB9" w:rsidRPr="00404FF3">
        <w:rPr>
          <w:rFonts w:ascii="Times New Roman" w:hAnsi="Times New Roman"/>
          <w:sz w:val="24"/>
          <w:szCs w:val="24"/>
        </w:rPr>
        <w:t>organu</w:t>
      </w:r>
      <w:r w:rsidRPr="00404FF3">
        <w:rPr>
          <w:rFonts w:ascii="Times New Roman" w:hAnsi="Times New Roman"/>
          <w:sz w:val="24"/>
          <w:szCs w:val="24"/>
        </w:rPr>
        <w:t xml:space="preserve"> uprave ili kod notara, </w:t>
      </w:r>
    </w:p>
    <w:p w14:paraId="30F7C587" w14:textId="72D9CEB7" w:rsidR="00404FF3" w:rsidRP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sz w:val="24"/>
          <w:szCs w:val="24"/>
        </w:rPr>
        <w:t>Potvrda o otvorenom bank</w:t>
      </w:r>
      <w:r w:rsidR="00A27FB9" w:rsidRPr="00404FF3">
        <w:rPr>
          <w:rFonts w:ascii="Times New Roman" w:hAnsi="Times New Roman"/>
          <w:sz w:val="24"/>
          <w:szCs w:val="24"/>
        </w:rPr>
        <w:t>arskom</w:t>
      </w:r>
      <w:r w:rsidRPr="00404FF3">
        <w:rPr>
          <w:rFonts w:ascii="Times New Roman" w:hAnsi="Times New Roman"/>
          <w:sz w:val="24"/>
          <w:szCs w:val="24"/>
        </w:rPr>
        <w:t xml:space="preserve"> računu u konvertibilnim markama izdana od banke, koja ne može biti starija od datuma objave Javnog </w:t>
      </w:r>
      <w:r w:rsidR="00761686">
        <w:rPr>
          <w:rFonts w:ascii="Times New Roman" w:hAnsi="Times New Roman"/>
          <w:sz w:val="24"/>
          <w:szCs w:val="24"/>
        </w:rPr>
        <w:t>natječaja</w:t>
      </w:r>
      <w:r w:rsidRPr="00404FF3">
        <w:rPr>
          <w:rFonts w:ascii="Times New Roman" w:hAnsi="Times New Roman"/>
          <w:sz w:val="24"/>
          <w:szCs w:val="24"/>
        </w:rPr>
        <w:t>,</w:t>
      </w:r>
    </w:p>
    <w:p w14:paraId="14B551BB" w14:textId="2098D7B5" w:rsidR="00404FF3" w:rsidRP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sz w:val="24"/>
          <w:szCs w:val="24"/>
        </w:rPr>
        <w:t xml:space="preserve">Uvjerenje od nadležnog suda da nije pod stečajem ili pred likvidacijom, ili je ušao u određeni sporazum s </w:t>
      </w:r>
      <w:r w:rsidR="00A27FB9" w:rsidRPr="00404FF3">
        <w:rPr>
          <w:rFonts w:ascii="Times New Roman" w:hAnsi="Times New Roman"/>
          <w:sz w:val="24"/>
          <w:szCs w:val="24"/>
        </w:rPr>
        <w:t>pov</w:t>
      </w:r>
      <w:r w:rsidR="00761686">
        <w:rPr>
          <w:rFonts w:ascii="Times New Roman" w:hAnsi="Times New Roman"/>
          <w:sz w:val="24"/>
          <w:szCs w:val="24"/>
        </w:rPr>
        <w:t>jeritelj</w:t>
      </w:r>
      <w:r w:rsidR="00A27FB9" w:rsidRPr="00404FF3">
        <w:rPr>
          <w:rFonts w:ascii="Times New Roman" w:hAnsi="Times New Roman"/>
          <w:sz w:val="24"/>
          <w:szCs w:val="24"/>
        </w:rPr>
        <w:t>em</w:t>
      </w:r>
      <w:r w:rsidRPr="00404FF3">
        <w:rPr>
          <w:rFonts w:ascii="Times New Roman" w:hAnsi="Times New Roman"/>
          <w:sz w:val="24"/>
          <w:szCs w:val="24"/>
        </w:rPr>
        <w:t xml:space="preserve">, ili je obustavio ili ograničio poslovne aktivnosti, ili </w:t>
      </w:r>
      <w:r w:rsidRPr="00404FF3">
        <w:rPr>
          <w:rFonts w:ascii="Times New Roman" w:hAnsi="Times New Roman"/>
          <w:sz w:val="24"/>
          <w:szCs w:val="24"/>
        </w:rPr>
        <w:lastRenderedPageBreak/>
        <w:t>je u analognoj situaciji koja proističe iz sličnog postupka u skladu s relevantnim zakonima i propisima u BiH</w:t>
      </w:r>
      <w:r w:rsidR="00A27FB9" w:rsidRPr="00404FF3">
        <w:rPr>
          <w:rFonts w:ascii="Times New Roman" w:hAnsi="Times New Roman"/>
          <w:sz w:val="24"/>
          <w:szCs w:val="24"/>
        </w:rPr>
        <w:t>,</w:t>
      </w:r>
    </w:p>
    <w:p w14:paraId="4738065D" w14:textId="3A6735ED" w:rsidR="00404FF3" w:rsidRPr="00404FF3" w:rsidRDefault="00922A36" w:rsidP="00404FF3">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sz w:val="24"/>
          <w:szCs w:val="24"/>
        </w:rPr>
        <w:t xml:space="preserve">Uvjerenje od nadležnog suda da nije predmet postupka za proglašenje stečaja, za izdavanje naloga za prisilnu likvidaciju ili postizanje sporazuma s </w:t>
      </w:r>
      <w:r w:rsidR="00761686">
        <w:rPr>
          <w:rFonts w:ascii="Times New Roman" w:hAnsi="Times New Roman"/>
          <w:sz w:val="24"/>
          <w:szCs w:val="24"/>
        </w:rPr>
        <w:t>povjeritelj</w:t>
      </w:r>
      <w:r w:rsidR="004D1736" w:rsidRPr="00404FF3">
        <w:rPr>
          <w:rFonts w:ascii="Times New Roman" w:hAnsi="Times New Roman"/>
          <w:sz w:val="24"/>
          <w:szCs w:val="24"/>
        </w:rPr>
        <w:t>ima</w:t>
      </w:r>
      <w:r w:rsidRPr="00404FF3">
        <w:rPr>
          <w:rFonts w:ascii="Times New Roman" w:hAnsi="Times New Roman"/>
          <w:sz w:val="24"/>
          <w:szCs w:val="24"/>
        </w:rPr>
        <w:t>, ili bilo kojeg sličnog postupka u skladu sa relevantnim zakonima i propisima u BiH,</w:t>
      </w:r>
    </w:p>
    <w:p w14:paraId="7FCB0E5C" w14:textId="115B6D1B" w:rsidR="00A9701C" w:rsidRPr="00761686" w:rsidRDefault="00922A36" w:rsidP="003E00B0">
      <w:pPr>
        <w:pStyle w:val="Bezproreda"/>
        <w:numPr>
          <w:ilvl w:val="0"/>
          <w:numId w:val="41"/>
        </w:numPr>
        <w:rPr>
          <w:rFonts w:ascii="Times New Roman" w:hAnsi="Times New Roman" w:cs="Times New Roman"/>
          <w:sz w:val="24"/>
          <w:szCs w:val="24"/>
          <w:lang w:eastAsia="bs-Latn-BA"/>
        </w:rPr>
      </w:pPr>
      <w:r w:rsidRPr="00404FF3">
        <w:rPr>
          <w:rFonts w:ascii="Times New Roman" w:hAnsi="Times New Roman"/>
          <w:sz w:val="24"/>
          <w:szCs w:val="24"/>
          <w:lang w:eastAsia="bs-Latn-BA"/>
        </w:rPr>
        <w:t>Potpisan</w:t>
      </w:r>
      <w:r w:rsidR="004D1736" w:rsidRPr="00404FF3">
        <w:rPr>
          <w:rFonts w:ascii="Times New Roman" w:hAnsi="Times New Roman"/>
          <w:sz w:val="24"/>
          <w:szCs w:val="24"/>
          <w:lang w:eastAsia="bs-Latn-BA"/>
        </w:rPr>
        <w:t>a biografija</w:t>
      </w:r>
      <w:r w:rsidRPr="00404FF3">
        <w:rPr>
          <w:rFonts w:ascii="Times New Roman" w:hAnsi="Times New Roman"/>
          <w:sz w:val="24"/>
          <w:szCs w:val="24"/>
          <w:lang w:eastAsia="bs-Latn-BA"/>
        </w:rPr>
        <w:t xml:space="preserve"> voditelja/voditeljice projekta.</w:t>
      </w:r>
    </w:p>
    <w:p w14:paraId="248C8670" w14:textId="77777777" w:rsidR="00761686" w:rsidRPr="003E00B0" w:rsidRDefault="00761686" w:rsidP="00761686">
      <w:pPr>
        <w:pStyle w:val="Bezproreda"/>
        <w:ind w:left="720"/>
        <w:rPr>
          <w:rFonts w:ascii="Times New Roman" w:hAnsi="Times New Roman" w:cs="Times New Roman"/>
          <w:sz w:val="24"/>
          <w:szCs w:val="24"/>
          <w:lang w:eastAsia="bs-Latn-BA"/>
        </w:rPr>
      </w:pPr>
    </w:p>
    <w:p w14:paraId="2BF2CBC5" w14:textId="3E0E3926" w:rsidR="00922A36" w:rsidRPr="001C7335" w:rsidRDefault="00922A36" w:rsidP="00922A36">
      <w:pPr>
        <w:pStyle w:val="Odlomakpopisa6"/>
        <w:spacing w:after="0" w:line="240" w:lineRule="auto"/>
        <w:ind w:left="0"/>
        <w:jc w:val="both"/>
        <w:rPr>
          <w:rFonts w:ascii="Times New Roman" w:hAnsi="Times New Roman"/>
          <w:b/>
          <w:sz w:val="24"/>
          <w:szCs w:val="24"/>
          <w:lang w:val="hr-HR" w:eastAsia="bs-Latn-BA"/>
        </w:rPr>
      </w:pPr>
      <w:r w:rsidRPr="001C7335">
        <w:rPr>
          <w:rFonts w:ascii="Times New Roman" w:hAnsi="Times New Roman"/>
          <w:b/>
          <w:sz w:val="24"/>
          <w:szCs w:val="24"/>
          <w:lang w:val="hr-HR" w:eastAsia="bs-Latn-BA"/>
        </w:rPr>
        <w:t>Dodatna obvezna dokumentacija po LOT-ovima:</w:t>
      </w:r>
    </w:p>
    <w:p w14:paraId="1C801138" w14:textId="77777777" w:rsidR="00922A36" w:rsidRPr="001C7335" w:rsidRDefault="00922A36" w:rsidP="00922A36">
      <w:pPr>
        <w:pStyle w:val="Odlomakpopisa6"/>
        <w:spacing w:after="0" w:line="240" w:lineRule="auto"/>
        <w:ind w:left="0"/>
        <w:jc w:val="both"/>
        <w:rPr>
          <w:rFonts w:ascii="Times New Roman" w:hAnsi="Times New Roman"/>
          <w:b/>
          <w:sz w:val="24"/>
          <w:szCs w:val="24"/>
          <w:lang w:val="hr-HR" w:eastAsia="bs-Latn-BA"/>
        </w:rPr>
      </w:pPr>
    </w:p>
    <w:p w14:paraId="78216436" w14:textId="77777777" w:rsidR="004D5FD4" w:rsidRPr="001C7335" w:rsidRDefault="00922A36" w:rsidP="004D5FD4">
      <w:pPr>
        <w:pStyle w:val="Default"/>
        <w:rPr>
          <w:b/>
          <w:bCs/>
          <w:color w:val="auto"/>
          <w:lang w:val="hr-HR"/>
        </w:rPr>
      </w:pPr>
      <w:r w:rsidRPr="001C7335">
        <w:rPr>
          <w:b/>
          <w:lang w:val="hr-HR" w:eastAsia="bs-Latn-BA"/>
        </w:rPr>
        <w:t>LOT 1.</w:t>
      </w:r>
      <w:r w:rsidR="004D5FD4" w:rsidRPr="001C7335">
        <w:rPr>
          <w:b/>
          <w:lang w:val="hr-HR" w:eastAsia="bs-Latn-BA"/>
        </w:rPr>
        <w:t xml:space="preserve"> i </w:t>
      </w:r>
      <w:r w:rsidR="004D5FD4" w:rsidRPr="001C7335">
        <w:rPr>
          <w:b/>
          <w:bCs/>
          <w:color w:val="auto"/>
          <w:lang w:val="hr-HR"/>
        </w:rPr>
        <w:t>LOT 2.</w:t>
      </w:r>
    </w:p>
    <w:p w14:paraId="340E67C6" w14:textId="77777777" w:rsidR="00983C28" w:rsidRPr="001C7335" w:rsidRDefault="00983C28" w:rsidP="004D5FD4">
      <w:pPr>
        <w:pStyle w:val="Odlomakpopisa2"/>
        <w:spacing w:after="0" w:line="240" w:lineRule="auto"/>
        <w:ind w:left="0"/>
        <w:jc w:val="both"/>
        <w:rPr>
          <w:rFonts w:ascii="Times New Roman" w:hAnsi="Times New Roman"/>
          <w:b/>
          <w:sz w:val="24"/>
          <w:szCs w:val="24"/>
          <w:lang w:val="hr-HR"/>
        </w:rPr>
      </w:pPr>
    </w:p>
    <w:p w14:paraId="27AFF005" w14:textId="726D63FB" w:rsidR="009843E1" w:rsidRPr="001C7335" w:rsidRDefault="009843E1" w:rsidP="009843E1">
      <w:pPr>
        <w:pStyle w:val="Bezproreda"/>
        <w:numPr>
          <w:ilvl w:val="0"/>
          <w:numId w:val="26"/>
        </w:numPr>
        <w:jc w:val="both"/>
        <w:rPr>
          <w:rFonts w:ascii="Times New Roman" w:hAnsi="Times New Roman" w:cs="Times New Roman"/>
          <w:bCs/>
          <w:sz w:val="24"/>
          <w:szCs w:val="24"/>
        </w:rPr>
      </w:pPr>
      <w:r w:rsidRPr="001C7335">
        <w:rPr>
          <w:rFonts w:ascii="Times New Roman" w:hAnsi="Times New Roman" w:cs="Times New Roman"/>
          <w:bCs/>
          <w:sz w:val="24"/>
          <w:szCs w:val="24"/>
        </w:rPr>
        <w:t xml:space="preserve">Dokaz iz kojeg je vidljivo da je </w:t>
      </w:r>
      <w:r w:rsidR="000F6805">
        <w:rPr>
          <w:rFonts w:ascii="Times New Roman" w:hAnsi="Times New Roman" w:cs="Times New Roman"/>
          <w:bCs/>
          <w:sz w:val="24"/>
          <w:szCs w:val="24"/>
        </w:rPr>
        <w:t>aplikant</w:t>
      </w:r>
      <w:r w:rsidRPr="001C7335">
        <w:rPr>
          <w:rFonts w:ascii="Times New Roman" w:hAnsi="Times New Roman" w:cs="Times New Roman"/>
          <w:bCs/>
          <w:sz w:val="24"/>
          <w:szCs w:val="24"/>
        </w:rPr>
        <w:t xml:space="preserve"> vlasnik građevine (original ZK izvod ili ovjerena kopija, koji ne može biti stariji od datuma objave javnog </w:t>
      </w:r>
      <w:r w:rsidR="00761686">
        <w:rPr>
          <w:rFonts w:ascii="Times New Roman" w:hAnsi="Times New Roman" w:cs="Times New Roman"/>
          <w:bCs/>
          <w:sz w:val="24"/>
          <w:szCs w:val="24"/>
        </w:rPr>
        <w:t>natječaja</w:t>
      </w:r>
      <w:r w:rsidRPr="001C7335">
        <w:rPr>
          <w:rFonts w:ascii="Times New Roman" w:hAnsi="Times New Roman" w:cs="Times New Roman"/>
          <w:bCs/>
          <w:sz w:val="24"/>
          <w:szCs w:val="24"/>
        </w:rPr>
        <w:t xml:space="preserve">) – odnosi se na </w:t>
      </w:r>
      <w:r w:rsidR="000F6805">
        <w:rPr>
          <w:rFonts w:ascii="Times New Roman" w:hAnsi="Times New Roman" w:cs="Times New Roman"/>
          <w:bCs/>
          <w:sz w:val="24"/>
          <w:szCs w:val="24"/>
        </w:rPr>
        <w:t>aplikante</w:t>
      </w:r>
      <w:r w:rsidRPr="001C7335">
        <w:rPr>
          <w:rFonts w:ascii="Times New Roman" w:hAnsi="Times New Roman" w:cs="Times New Roman"/>
          <w:bCs/>
          <w:sz w:val="24"/>
          <w:szCs w:val="24"/>
        </w:rPr>
        <w:t xml:space="preserve"> koji svoju djelatnost obavljaju u vlastitom objektu,</w:t>
      </w:r>
    </w:p>
    <w:p w14:paraId="2397C889" w14:textId="74C3E2C8" w:rsidR="004D5FD4" w:rsidRPr="001C7335" w:rsidRDefault="001056F3" w:rsidP="009843E1">
      <w:pPr>
        <w:pStyle w:val="Bezproreda"/>
        <w:numPr>
          <w:ilvl w:val="0"/>
          <w:numId w:val="26"/>
        </w:numPr>
        <w:jc w:val="both"/>
        <w:rPr>
          <w:rFonts w:ascii="Times New Roman" w:hAnsi="Times New Roman" w:cs="Times New Roman"/>
          <w:bCs/>
          <w:sz w:val="24"/>
          <w:szCs w:val="24"/>
        </w:rPr>
      </w:pPr>
      <w:r w:rsidRPr="001C7335">
        <w:rPr>
          <w:rFonts w:ascii="Times New Roman" w:hAnsi="Times New Roman" w:cs="Times New Roman"/>
          <w:bCs/>
          <w:sz w:val="24"/>
          <w:szCs w:val="24"/>
        </w:rPr>
        <w:t xml:space="preserve">Obavijest o razvrstavanju pravne osobe prema klasifikaciji djelatnosti </w:t>
      </w:r>
      <w:r w:rsidR="00112C41" w:rsidRPr="001C7335">
        <w:rPr>
          <w:rFonts w:ascii="Times New Roman" w:hAnsi="Times New Roman" w:cs="Times New Roman"/>
          <w:bCs/>
          <w:sz w:val="24"/>
          <w:szCs w:val="24"/>
        </w:rPr>
        <w:t xml:space="preserve">(izdano od nadležnog zavoda/službe za statistiku) original ili ovjerena kopija koja ne može biti starija od datuma objave Javnog </w:t>
      </w:r>
      <w:r w:rsidR="00761686">
        <w:rPr>
          <w:rFonts w:ascii="Times New Roman" w:hAnsi="Times New Roman" w:cs="Times New Roman"/>
          <w:bCs/>
          <w:sz w:val="24"/>
          <w:szCs w:val="24"/>
        </w:rPr>
        <w:t>natječaja</w:t>
      </w:r>
      <w:r w:rsidR="00112C41" w:rsidRPr="001C7335">
        <w:rPr>
          <w:rFonts w:ascii="Times New Roman" w:hAnsi="Times New Roman" w:cs="Times New Roman"/>
          <w:bCs/>
          <w:sz w:val="24"/>
          <w:szCs w:val="24"/>
        </w:rPr>
        <w:t>,</w:t>
      </w:r>
    </w:p>
    <w:p w14:paraId="10F4E5A5" w14:textId="457F6563" w:rsidR="009843E1" w:rsidRPr="001C7335" w:rsidRDefault="009843E1" w:rsidP="009843E1">
      <w:pPr>
        <w:pStyle w:val="Bezproreda"/>
        <w:numPr>
          <w:ilvl w:val="0"/>
          <w:numId w:val="26"/>
        </w:numPr>
        <w:jc w:val="both"/>
        <w:rPr>
          <w:rFonts w:ascii="Times New Roman" w:hAnsi="Times New Roman" w:cs="Times New Roman"/>
          <w:bCs/>
          <w:sz w:val="24"/>
          <w:szCs w:val="24"/>
        </w:rPr>
      </w:pPr>
      <w:r w:rsidRPr="001C7335">
        <w:rPr>
          <w:rFonts w:ascii="Times New Roman" w:hAnsi="Times New Roman" w:cs="Times New Roman"/>
          <w:bCs/>
          <w:sz w:val="24"/>
          <w:szCs w:val="24"/>
        </w:rPr>
        <w:t xml:space="preserve">Ovjerena kopija ugovora o višegodišnjem zakupu građevine, između vlasnika objekta i prijavi uz priloženi original ZK izvod ili ovjerenu kopiju, koji ne može biti stariji od datuma objave javnog </w:t>
      </w:r>
      <w:r w:rsidR="00761686">
        <w:rPr>
          <w:rFonts w:ascii="Times New Roman" w:hAnsi="Times New Roman" w:cs="Times New Roman"/>
          <w:bCs/>
          <w:sz w:val="24"/>
          <w:szCs w:val="24"/>
        </w:rPr>
        <w:t>natječaja</w:t>
      </w:r>
      <w:r w:rsidRPr="001C7335">
        <w:rPr>
          <w:rFonts w:ascii="Times New Roman" w:hAnsi="Times New Roman" w:cs="Times New Roman"/>
          <w:bCs/>
          <w:sz w:val="24"/>
          <w:szCs w:val="24"/>
        </w:rPr>
        <w:t xml:space="preserve"> - odnosi se na </w:t>
      </w:r>
      <w:r w:rsidR="00CC3DF2">
        <w:rPr>
          <w:rFonts w:ascii="Times New Roman" w:hAnsi="Times New Roman" w:cs="Times New Roman"/>
          <w:bCs/>
          <w:sz w:val="24"/>
          <w:szCs w:val="24"/>
        </w:rPr>
        <w:t>aplikante</w:t>
      </w:r>
      <w:r w:rsidRPr="001C7335">
        <w:rPr>
          <w:rFonts w:ascii="Times New Roman" w:hAnsi="Times New Roman" w:cs="Times New Roman"/>
          <w:bCs/>
          <w:sz w:val="24"/>
          <w:szCs w:val="24"/>
        </w:rPr>
        <w:t xml:space="preserve"> koji svoju djelatnost ne obavljaju u vlastitom objektu,</w:t>
      </w:r>
    </w:p>
    <w:p w14:paraId="01AEB8D8" w14:textId="7EC7AC07" w:rsidR="009843E1" w:rsidRPr="001C7335" w:rsidRDefault="00761686" w:rsidP="009843E1">
      <w:pPr>
        <w:pStyle w:val="Bezproreda"/>
        <w:numPr>
          <w:ilvl w:val="0"/>
          <w:numId w:val="26"/>
        </w:numPr>
        <w:jc w:val="both"/>
        <w:rPr>
          <w:rFonts w:ascii="Times New Roman" w:hAnsi="Times New Roman" w:cs="Times New Roman"/>
          <w:bCs/>
          <w:sz w:val="24"/>
          <w:szCs w:val="24"/>
        </w:rPr>
      </w:pPr>
      <w:r>
        <w:rPr>
          <w:rFonts w:ascii="Times New Roman" w:hAnsi="Times New Roman" w:cs="Times New Roman"/>
          <w:bCs/>
          <w:sz w:val="24"/>
          <w:szCs w:val="24"/>
        </w:rPr>
        <w:t>Upora</w:t>
      </w:r>
      <w:r w:rsidR="009843E1" w:rsidRPr="001C7335">
        <w:rPr>
          <w:rFonts w:ascii="Times New Roman" w:hAnsi="Times New Roman" w:cs="Times New Roman"/>
          <w:bCs/>
          <w:sz w:val="24"/>
          <w:szCs w:val="24"/>
        </w:rPr>
        <w:t>bna dozvola za građevinu, original ili ovjerena kopija</w:t>
      </w:r>
      <w:r w:rsidR="00A9701C" w:rsidRPr="001C7335">
        <w:rPr>
          <w:rFonts w:ascii="Times New Roman" w:hAnsi="Times New Roman" w:cs="Times New Roman"/>
          <w:bCs/>
          <w:sz w:val="24"/>
          <w:szCs w:val="24"/>
        </w:rPr>
        <w:t xml:space="preserve"> koja ne može biti starija od datuma objave Javnog </w:t>
      </w:r>
      <w:r>
        <w:rPr>
          <w:rFonts w:ascii="Times New Roman" w:hAnsi="Times New Roman" w:cs="Times New Roman"/>
          <w:bCs/>
          <w:sz w:val="24"/>
          <w:szCs w:val="24"/>
        </w:rPr>
        <w:t>natječaja</w:t>
      </w:r>
      <w:r w:rsidR="00A9701C" w:rsidRPr="001C7335">
        <w:rPr>
          <w:rFonts w:ascii="Times New Roman" w:hAnsi="Times New Roman" w:cs="Times New Roman"/>
          <w:bCs/>
          <w:sz w:val="24"/>
          <w:szCs w:val="24"/>
        </w:rPr>
        <w:t>,</w:t>
      </w:r>
    </w:p>
    <w:p w14:paraId="372888F7" w14:textId="5CA8FB7D" w:rsidR="00121A2A" w:rsidRDefault="00F12725" w:rsidP="00121A2A">
      <w:pPr>
        <w:pStyle w:val="Odlomakpopisa"/>
        <w:numPr>
          <w:ilvl w:val="0"/>
          <w:numId w:val="26"/>
        </w:numPr>
        <w:rPr>
          <w:rFonts w:ascii="Times New Roman" w:eastAsia="Times New Roman" w:hAnsi="Times New Roman" w:cs="Times New Roman"/>
          <w:bCs/>
          <w:sz w:val="24"/>
          <w:szCs w:val="24"/>
        </w:rPr>
      </w:pPr>
      <w:r w:rsidRPr="00F12725">
        <w:rPr>
          <w:rFonts w:ascii="Times New Roman" w:eastAsia="Times New Roman" w:hAnsi="Times New Roman" w:cs="Times New Roman"/>
          <w:bCs/>
          <w:sz w:val="24"/>
          <w:szCs w:val="24"/>
        </w:rPr>
        <w:t>Glavni ili izvedbeni projekt izrađen i ovjeren od strane ovlašten</w:t>
      </w:r>
      <w:r>
        <w:rPr>
          <w:rFonts w:ascii="Times New Roman" w:eastAsia="Times New Roman" w:hAnsi="Times New Roman" w:cs="Times New Roman"/>
          <w:bCs/>
          <w:sz w:val="24"/>
          <w:szCs w:val="24"/>
        </w:rPr>
        <w:t>og</w:t>
      </w:r>
      <w:r w:rsidRPr="00F12725">
        <w:rPr>
          <w:rFonts w:ascii="Times New Roman" w:eastAsia="Times New Roman" w:hAnsi="Times New Roman" w:cs="Times New Roman"/>
          <w:bCs/>
          <w:sz w:val="24"/>
          <w:szCs w:val="24"/>
        </w:rPr>
        <w:t xml:space="preserve"> stručn</w:t>
      </w:r>
      <w:r w:rsidR="00761686">
        <w:rPr>
          <w:rFonts w:ascii="Times New Roman" w:eastAsia="Times New Roman" w:hAnsi="Times New Roman" w:cs="Times New Roman"/>
          <w:bCs/>
          <w:sz w:val="24"/>
          <w:szCs w:val="24"/>
        </w:rPr>
        <w:t>e osobe</w:t>
      </w:r>
      <w:r w:rsidRPr="00F12725">
        <w:rPr>
          <w:rFonts w:ascii="Times New Roman" w:eastAsia="Times New Roman" w:hAnsi="Times New Roman" w:cs="Times New Roman"/>
          <w:bCs/>
          <w:sz w:val="24"/>
          <w:szCs w:val="24"/>
        </w:rPr>
        <w:t xml:space="preserve">, sa troškovnikom opreme, radova i usluga sa naznačenim jediničnim cijenama, rekapitulacijom troškovnika te navedenim nazivnim toplinskim </w:t>
      </w:r>
      <w:r w:rsidR="00761686">
        <w:rPr>
          <w:rFonts w:ascii="Times New Roman" w:eastAsia="Times New Roman" w:hAnsi="Times New Roman" w:cs="Times New Roman"/>
          <w:bCs/>
          <w:sz w:val="24"/>
          <w:szCs w:val="24"/>
        </w:rPr>
        <w:t>učincima</w:t>
      </w:r>
      <w:r w:rsidRPr="00F12725">
        <w:rPr>
          <w:rFonts w:ascii="Times New Roman" w:eastAsia="Times New Roman" w:hAnsi="Times New Roman" w:cs="Times New Roman"/>
          <w:bCs/>
          <w:sz w:val="24"/>
          <w:szCs w:val="24"/>
        </w:rPr>
        <w:t xml:space="preserve"> i st</w:t>
      </w:r>
      <w:r w:rsidR="00761686">
        <w:rPr>
          <w:rFonts w:ascii="Times New Roman" w:eastAsia="Times New Roman" w:hAnsi="Times New Roman" w:cs="Times New Roman"/>
          <w:bCs/>
          <w:sz w:val="24"/>
          <w:szCs w:val="24"/>
        </w:rPr>
        <w:t>upnjevima</w:t>
      </w:r>
      <w:r w:rsidRPr="00F12725">
        <w:rPr>
          <w:rFonts w:ascii="Times New Roman" w:eastAsia="Times New Roman" w:hAnsi="Times New Roman" w:cs="Times New Roman"/>
          <w:bCs/>
          <w:sz w:val="24"/>
          <w:szCs w:val="24"/>
        </w:rPr>
        <w:t xml:space="preserve"> korisnog djelovanja </w:t>
      </w:r>
      <w:r w:rsidR="00761686">
        <w:rPr>
          <w:rFonts w:ascii="Times New Roman" w:eastAsia="Times New Roman" w:hAnsi="Times New Roman" w:cs="Times New Roman"/>
          <w:bCs/>
          <w:sz w:val="24"/>
          <w:szCs w:val="24"/>
        </w:rPr>
        <w:t>sustav</w:t>
      </w:r>
      <w:r>
        <w:rPr>
          <w:rFonts w:ascii="Times New Roman" w:eastAsia="Times New Roman" w:hAnsi="Times New Roman" w:cs="Times New Roman"/>
          <w:bCs/>
          <w:sz w:val="24"/>
          <w:szCs w:val="24"/>
        </w:rPr>
        <w:t>a</w:t>
      </w:r>
      <w:r w:rsidRPr="00F12725">
        <w:rPr>
          <w:rFonts w:ascii="Times New Roman" w:eastAsia="Times New Roman" w:hAnsi="Times New Roman" w:cs="Times New Roman"/>
          <w:bCs/>
          <w:sz w:val="24"/>
          <w:szCs w:val="24"/>
        </w:rPr>
        <w:t xml:space="preserve"> sa sunčanim toplinskim pretvaračima, kao i COP-om i EER-om dizalice topline i GWP-om radne tvari dizalice topline.</w:t>
      </w:r>
    </w:p>
    <w:p w14:paraId="59D2BEE6" w14:textId="79494A58" w:rsidR="00922A36" w:rsidRPr="00761686" w:rsidRDefault="0037199D" w:rsidP="00761686">
      <w:pPr>
        <w:pStyle w:val="Odlomakpopisa"/>
        <w:numPr>
          <w:ilvl w:val="0"/>
          <w:numId w:val="26"/>
        </w:numPr>
        <w:rPr>
          <w:rFonts w:ascii="Times New Roman" w:eastAsia="Times New Roman" w:hAnsi="Times New Roman" w:cs="Times New Roman"/>
          <w:bCs/>
          <w:sz w:val="24"/>
          <w:szCs w:val="24"/>
        </w:rPr>
      </w:pPr>
      <w:r w:rsidRPr="00121A2A">
        <w:rPr>
          <w:rFonts w:ascii="Times New Roman" w:hAnsi="Times New Roman" w:cs="Times New Roman"/>
          <w:sz w:val="24"/>
          <w:szCs w:val="24"/>
        </w:rPr>
        <w:t>Licenca stručn</w:t>
      </w:r>
      <w:r w:rsidR="00761686">
        <w:rPr>
          <w:rFonts w:ascii="Times New Roman" w:hAnsi="Times New Roman" w:cs="Times New Roman"/>
          <w:sz w:val="24"/>
          <w:szCs w:val="24"/>
        </w:rPr>
        <w:t>e osobe</w:t>
      </w:r>
      <w:r w:rsidRPr="00121A2A">
        <w:rPr>
          <w:rFonts w:ascii="Times New Roman" w:hAnsi="Times New Roman" w:cs="Times New Roman"/>
          <w:sz w:val="24"/>
          <w:szCs w:val="24"/>
        </w:rPr>
        <w:t xml:space="preserve"> koja je izradil</w:t>
      </w:r>
      <w:r w:rsidR="00761686">
        <w:rPr>
          <w:rFonts w:ascii="Times New Roman" w:hAnsi="Times New Roman" w:cs="Times New Roman"/>
          <w:sz w:val="24"/>
          <w:szCs w:val="24"/>
        </w:rPr>
        <w:t>a</w:t>
      </w:r>
      <w:r w:rsidRPr="00121A2A">
        <w:rPr>
          <w:rFonts w:ascii="Times New Roman" w:hAnsi="Times New Roman" w:cs="Times New Roman"/>
          <w:sz w:val="24"/>
          <w:szCs w:val="24"/>
        </w:rPr>
        <w:t xml:space="preserve"> projek</w:t>
      </w:r>
      <w:r w:rsidR="00761686">
        <w:rPr>
          <w:rFonts w:ascii="Times New Roman" w:hAnsi="Times New Roman" w:cs="Times New Roman"/>
          <w:sz w:val="24"/>
          <w:szCs w:val="24"/>
        </w:rPr>
        <w:t>t</w:t>
      </w:r>
    </w:p>
    <w:p w14:paraId="04F267CF" w14:textId="77777777" w:rsidR="00922A36" w:rsidRPr="001C7335" w:rsidRDefault="00922A36" w:rsidP="00922A36">
      <w:pPr>
        <w:pStyle w:val="Default"/>
        <w:jc w:val="both"/>
        <w:rPr>
          <w:lang w:val="hr-HR"/>
        </w:rPr>
      </w:pPr>
    </w:p>
    <w:p w14:paraId="6285130A" w14:textId="77777777" w:rsidR="00922A36" w:rsidRPr="001C7335" w:rsidRDefault="00922A36" w:rsidP="00922A36">
      <w:pPr>
        <w:pStyle w:val="Default"/>
        <w:jc w:val="both"/>
        <w:rPr>
          <w:b/>
          <w:bCs/>
          <w:color w:val="auto"/>
          <w:lang w:val="hr-HR"/>
        </w:rPr>
      </w:pPr>
      <w:r w:rsidRPr="001C7335">
        <w:rPr>
          <w:b/>
          <w:bCs/>
          <w:color w:val="auto"/>
          <w:lang w:val="hr-HR"/>
        </w:rPr>
        <w:t>Svi traženi dokumenti trebaju biti original ili ovjerena kopija.</w:t>
      </w:r>
    </w:p>
    <w:p w14:paraId="2638523B" w14:textId="77777777" w:rsidR="00922A36" w:rsidRPr="001C7335" w:rsidRDefault="00922A36" w:rsidP="00922A36">
      <w:pPr>
        <w:pStyle w:val="Default"/>
        <w:jc w:val="both"/>
        <w:rPr>
          <w:b/>
          <w:bCs/>
          <w:color w:val="auto"/>
          <w:lang w:val="hr-HR"/>
        </w:rPr>
      </w:pPr>
      <w:r w:rsidRPr="001C7335">
        <w:rPr>
          <w:b/>
          <w:bCs/>
          <w:color w:val="auto"/>
          <w:lang w:val="hr-HR"/>
        </w:rPr>
        <w:t>Ovjerene kopije ne mogu biti starije od datuma objave javnog natječaja.</w:t>
      </w:r>
    </w:p>
    <w:p w14:paraId="59B774FA" w14:textId="77777777" w:rsidR="00D306C2" w:rsidRPr="001C7335" w:rsidRDefault="00D306C2" w:rsidP="00361F1D">
      <w:pPr>
        <w:pStyle w:val="Default"/>
        <w:rPr>
          <w:lang w:val="hr-HR"/>
        </w:rPr>
      </w:pPr>
    </w:p>
    <w:p w14:paraId="6E0F88F6" w14:textId="77777777" w:rsidR="00EB3282" w:rsidRPr="001C7335" w:rsidRDefault="00EB3282" w:rsidP="00361F1D">
      <w:pPr>
        <w:pStyle w:val="Default"/>
        <w:rPr>
          <w:lang w:val="hr-HR"/>
        </w:rPr>
      </w:pPr>
    </w:p>
    <w:p w14:paraId="65064604" w14:textId="0BB60609" w:rsidR="00D306C2" w:rsidRPr="001C7335" w:rsidRDefault="00D306C2" w:rsidP="00361F1D">
      <w:pPr>
        <w:pStyle w:val="Default"/>
        <w:numPr>
          <w:ilvl w:val="0"/>
          <w:numId w:val="1"/>
        </w:numPr>
        <w:rPr>
          <w:b/>
          <w:bCs/>
          <w:lang w:val="hr-HR"/>
        </w:rPr>
      </w:pPr>
      <w:r w:rsidRPr="001C7335">
        <w:rPr>
          <w:b/>
          <w:bCs/>
          <w:lang w:val="hr-HR"/>
        </w:rPr>
        <w:t xml:space="preserve">Neobvezna dokumentacija: </w:t>
      </w:r>
    </w:p>
    <w:p w14:paraId="3CB90303" w14:textId="77777777" w:rsidR="00D306C2" w:rsidRPr="001C7335" w:rsidRDefault="00D306C2" w:rsidP="00361F1D">
      <w:pPr>
        <w:pStyle w:val="Default"/>
        <w:ind w:left="1080"/>
        <w:rPr>
          <w:b/>
          <w:bCs/>
          <w:lang w:val="hr-HR"/>
        </w:rPr>
      </w:pPr>
    </w:p>
    <w:p w14:paraId="20B551B9" w14:textId="79B243D3" w:rsidR="00922A36" w:rsidRPr="001C7335" w:rsidRDefault="00922A36" w:rsidP="00922A36">
      <w:pPr>
        <w:pStyle w:val="Default"/>
        <w:numPr>
          <w:ilvl w:val="0"/>
          <w:numId w:val="10"/>
        </w:numPr>
        <w:jc w:val="both"/>
        <w:rPr>
          <w:lang w:val="hr-HR"/>
        </w:rPr>
      </w:pPr>
      <w:r w:rsidRPr="001C7335">
        <w:rPr>
          <w:lang w:val="hr-HR"/>
        </w:rPr>
        <w:t>Pisma preporuke (npr. jedinica lokalne samouprave, ministarstava, institucija u zemlji i inozemstvu, drugih donatora),</w:t>
      </w:r>
    </w:p>
    <w:p w14:paraId="670CF28F" w14:textId="7735DC2B" w:rsidR="00922A36" w:rsidRPr="001C7335" w:rsidRDefault="00922A36" w:rsidP="00922A36">
      <w:pPr>
        <w:pStyle w:val="Default"/>
        <w:numPr>
          <w:ilvl w:val="0"/>
          <w:numId w:val="10"/>
        </w:numPr>
        <w:jc w:val="both"/>
        <w:rPr>
          <w:lang w:val="hr-HR"/>
        </w:rPr>
      </w:pPr>
      <w:r w:rsidRPr="001C7335">
        <w:rPr>
          <w:lang w:val="hr-HR"/>
        </w:rPr>
        <w:t xml:space="preserve">Publikacije, prezentacije, novinski članci te ostali materijali koji prikazuju rad </w:t>
      </w:r>
      <w:r w:rsidR="00975923">
        <w:rPr>
          <w:bCs/>
          <w:color w:val="auto"/>
          <w:lang w:val="hr-HR"/>
        </w:rPr>
        <w:t>aplikanta</w:t>
      </w:r>
      <w:r w:rsidRPr="001C7335">
        <w:rPr>
          <w:lang w:val="hr-HR"/>
        </w:rPr>
        <w:t xml:space="preserve"> i u neposrednoj su vezi s prijavom projekta. </w:t>
      </w:r>
    </w:p>
    <w:p w14:paraId="76C2354F" w14:textId="77777777" w:rsidR="00D306C2" w:rsidRPr="001C7335" w:rsidRDefault="00D306C2" w:rsidP="00361F1D">
      <w:pPr>
        <w:pStyle w:val="Default"/>
        <w:rPr>
          <w:lang w:val="hr-HR"/>
        </w:rPr>
      </w:pPr>
    </w:p>
    <w:p w14:paraId="1383FDFB" w14:textId="77777777" w:rsidR="00D306C2" w:rsidRPr="001C7335" w:rsidRDefault="00D306C2" w:rsidP="00361F1D">
      <w:pPr>
        <w:pStyle w:val="Default"/>
        <w:numPr>
          <w:ilvl w:val="0"/>
          <w:numId w:val="1"/>
        </w:numPr>
        <w:rPr>
          <w:lang w:val="hr-HR"/>
        </w:rPr>
      </w:pPr>
      <w:r w:rsidRPr="001C7335">
        <w:rPr>
          <w:b/>
          <w:bCs/>
          <w:lang w:val="hr-HR"/>
        </w:rPr>
        <w:t xml:space="preserve">Vrednovanje projekata </w:t>
      </w:r>
    </w:p>
    <w:p w14:paraId="49B33769" w14:textId="77777777" w:rsidR="00D306C2" w:rsidRPr="001C7335" w:rsidRDefault="00D306C2" w:rsidP="00361F1D">
      <w:pPr>
        <w:pStyle w:val="Default"/>
        <w:ind w:left="1080"/>
        <w:rPr>
          <w:lang w:val="hr-HR"/>
        </w:rPr>
      </w:pPr>
    </w:p>
    <w:p w14:paraId="7B619DF1" w14:textId="1CF8D4F2" w:rsidR="00922A36" w:rsidRPr="001C7335" w:rsidRDefault="00922A36" w:rsidP="00922A36">
      <w:pPr>
        <w:pStyle w:val="Default"/>
        <w:jc w:val="both"/>
        <w:rPr>
          <w:lang w:val="hr-HR"/>
        </w:rPr>
      </w:pPr>
      <w:r w:rsidRPr="001C7335">
        <w:rPr>
          <w:lang w:val="hr-HR"/>
        </w:rPr>
        <w:t xml:space="preserve">Prijave projekata koje ne zadovoljavaju formalno - pravne kriterije propisane ovim Javnim </w:t>
      </w:r>
      <w:r w:rsidR="00761686">
        <w:rPr>
          <w:lang w:val="hr-HR"/>
        </w:rPr>
        <w:t>natječajem</w:t>
      </w:r>
      <w:r w:rsidRPr="001C7335">
        <w:rPr>
          <w:lang w:val="hr-HR"/>
        </w:rPr>
        <w:t xml:space="preserve"> (zakašnjele prijave, prijave koje ne sadrže svu </w:t>
      </w:r>
      <w:r w:rsidR="00761686">
        <w:rPr>
          <w:lang w:val="hr-HR"/>
        </w:rPr>
        <w:t>natječajnu</w:t>
      </w:r>
      <w:r w:rsidRPr="001C7335">
        <w:rPr>
          <w:lang w:val="hr-HR"/>
        </w:rPr>
        <w:t xml:space="preserve"> propisanu dokumentaciju ili prijave podnesene na neki drugi način odnosno suprotno </w:t>
      </w:r>
      <w:r w:rsidR="00761686">
        <w:rPr>
          <w:lang w:val="hr-HR"/>
        </w:rPr>
        <w:t>uvjetima</w:t>
      </w:r>
      <w:r w:rsidRPr="001C7335">
        <w:rPr>
          <w:lang w:val="hr-HR"/>
        </w:rPr>
        <w:t xml:space="preserve"> iz ovog Javnog </w:t>
      </w:r>
      <w:r w:rsidR="00761686">
        <w:rPr>
          <w:lang w:val="hr-HR"/>
        </w:rPr>
        <w:t>natječaja</w:t>
      </w:r>
      <w:r w:rsidRPr="001C7335">
        <w:rPr>
          <w:lang w:val="hr-HR"/>
        </w:rPr>
        <w:t xml:space="preserve">), neće se razmatrati, o čemu će </w:t>
      </w:r>
      <w:r w:rsidR="00644582">
        <w:rPr>
          <w:bCs/>
          <w:color w:val="auto"/>
          <w:lang w:val="hr-HR"/>
        </w:rPr>
        <w:t>aplikanti</w:t>
      </w:r>
      <w:r w:rsidRPr="001C7335">
        <w:rPr>
          <w:lang w:val="hr-HR"/>
        </w:rPr>
        <w:t xml:space="preserve"> biti pismeno obaviješteni. </w:t>
      </w:r>
    </w:p>
    <w:p w14:paraId="6AF52ED8" w14:textId="6186A328" w:rsidR="00922A36" w:rsidRPr="001C7335" w:rsidRDefault="00922A36" w:rsidP="00922A36">
      <w:pPr>
        <w:pStyle w:val="Default"/>
        <w:jc w:val="both"/>
        <w:rPr>
          <w:lang w:val="hr-HR"/>
        </w:rPr>
      </w:pPr>
      <w:r w:rsidRPr="001C7335">
        <w:rPr>
          <w:lang w:val="hr-HR"/>
        </w:rPr>
        <w:t xml:space="preserve">Odluku o prihvaćanju projekata po podnesenim prijavama na ovaj Javni </w:t>
      </w:r>
      <w:r w:rsidR="00761686">
        <w:rPr>
          <w:lang w:val="hr-HR"/>
        </w:rPr>
        <w:t>natječaj</w:t>
      </w:r>
      <w:r w:rsidRPr="001C7335">
        <w:rPr>
          <w:lang w:val="hr-HR"/>
        </w:rPr>
        <w:t>, donosi Upravni odbor Fonda na prijedlog direktora F</w:t>
      </w:r>
      <w:r w:rsidR="00761686">
        <w:rPr>
          <w:lang w:val="hr-HR"/>
        </w:rPr>
        <w:t>onda, a sve na osnovu Izvješća</w:t>
      </w:r>
      <w:r w:rsidRPr="001C7335">
        <w:rPr>
          <w:lang w:val="hr-HR"/>
        </w:rPr>
        <w:t xml:space="preserve"> o provedenom </w:t>
      </w:r>
      <w:r w:rsidRPr="001C7335">
        <w:rPr>
          <w:lang w:val="hr-HR"/>
        </w:rPr>
        <w:lastRenderedPageBreak/>
        <w:t xml:space="preserve">Javnom </w:t>
      </w:r>
      <w:r w:rsidR="00761686">
        <w:rPr>
          <w:lang w:val="hr-HR"/>
        </w:rPr>
        <w:t>natječaju</w:t>
      </w:r>
      <w:r w:rsidRPr="001C7335">
        <w:rPr>
          <w:lang w:val="hr-HR"/>
        </w:rPr>
        <w:t xml:space="preserve"> te ocjeni projekata kojima se utvrđuju prioriteti u odabiru prijava od strane </w:t>
      </w:r>
      <w:r w:rsidR="00761686">
        <w:rPr>
          <w:lang w:val="hr-HR"/>
        </w:rPr>
        <w:t>Povjerenstva</w:t>
      </w:r>
      <w:r w:rsidR="00644582">
        <w:rPr>
          <w:lang w:val="hr-HR"/>
        </w:rPr>
        <w:t xml:space="preserve"> </w:t>
      </w:r>
      <w:r w:rsidRPr="001C7335">
        <w:rPr>
          <w:lang w:val="hr-HR"/>
        </w:rPr>
        <w:t>za prov</w:t>
      </w:r>
      <w:r w:rsidR="00644582">
        <w:rPr>
          <w:lang w:val="hr-HR"/>
        </w:rPr>
        <w:t>ođenje</w:t>
      </w:r>
      <w:r w:rsidR="00BE1FCE" w:rsidRPr="001C7335">
        <w:rPr>
          <w:lang w:val="hr-HR"/>
        </w:rPr>
        <w:t xml:space="preserve"> </w:t>
      </w:r>
      <w:r w:rsidRPr="001C7335">
        <w:rPr>
          <w:lang w:val="hr-HR"/>
        </w:rPr>
        <w:t xml:space="preserve">Javnog </w:t>
      </w:r>
      <w:r w:rsidR="00761686">
        <w:rPr>
          <w:lang w:val="hr-HR"/>
        </w:rPr>
        <w:t>natječaja.</w:t>
      </w:r>
    </w:p>
    <w:p w14:paraId="5B12FDE4" w14:textId="5818473F" w:rsidR="00922A36" w:rsidRPr="001C7335" w:rsidRDefault="00922A36" w:rsidP="00922A36">
      <w:pPr>
        <w:pStyle w:val="Default"/>
        <w:jc w:val="both"/>
        <w:rPr>
          <w:lang w:val="hr-HR"/>
        </w:rPr>
      </w:pPr>
      <w:r w:rsidRPr="001C7335">
        <w:rPr>
          <w:lang w:val="hr-HR"/>
        </w:rPr>
        <w:t xml:space="preserve">Rezultati Javnog </w:t>
      </w:r>
      <w:r w:rsidR="00761686">
        <w:rPr>
          <w:lang w:val="hr-HR"/>
        </w:rPr>
        <w:t>natječaja</w:t>
      </w:r>
      <w:r w:rsidRPr="001C7335">
        <w:rPr>
          <w:lang w:val="hr-HR"/>
        </w:rPr>
        <w:t xml:space="preserve"> o izboru korisnika sredstava bit će objavljeni na službenoj web stranici Fonda: www.fzohnz-k.ba, u roku od 15 dana od dana donošenja odluke Upravnog odbora. </w:t>
      </w:r>
    </w:p>
    <w:p w14:paraId="02A3038D" w14:textId="2E7AFDDF" w:rsidR="00922A36" w:rsidRPr="001C7335" w:rsidRDefault="00922A36" w:rsidP="00922A36">
      <w:pPr>
        <w:pStyle w:val="Default"/>
        <w:jc w:val="both"/>
        <w:rPr>
          <w:lang w:val="hr-HR"/>
        </w:rPr>
      </w:pPr>
      <w:r w:rsidRPr="001C7335">
        <w:rPr>
          <w:lang w:val="hr-HR"/>
        </w:rPr>
        <w:t xml:space="preserve">U skladu s odredbama općih akata Fonda </w:t>
      </w:r>
      <w:r w:rsidRPr="001C7335">
        <w:rPr>
          <w:i/>
          <w:iCs/>
          <w:lang w:val="hr-HR"/>
        </w:rPr>
        <w:t xml:space="preserve">Pravilnika o </w:t>
      </w:r>
      <w:r w:rsidR="00761686">
        <w:rPr>
          <w:i/>
          <w:iCs/>
          <w:lang w:val="hr-HR"/>
        </w:rPr>
        <w:t>uvjetima</w:t>
      </w:r>
      <w:r w:rsidRPr="001C7335">
        <w:rPr>
          <w:i/>
          <w:iCs/>
          <w:lang w:val="hr-HR"/>
        </w:rPr>
        <w:t xml:space="preserve"> i načinu dodjeljivanja sredstava Fonda</w:t>
      </w:r>
      <w:r w:rsidR="00644582">
        <w:rPr>
          <w:i/>
          <w:iCs/>
          <w:lang w:val="hr-HR"/>
        </w:rPr>
        <w:t>,</w:t>
      </w:r>
      <w:r w:rsidRPr="001C7335">
        <w:rPr>
          <w:i/>
          <w:iCs/>
          <w:lang w:val="hr-HR"/>
        </w:rPr>
        <w:t xml:space="preserve"> Pravilnika o mjerilima za ocjenjivanje zahtjeva za dodjelu sredstava Fonda </w:t>
      </w:r>
      <w:r w:rsidRPr="001C7335">
        <w:rPr>
          <w:lang w:val="hr-HR"/>
        </w:rPr>
        <w:t xml:space="preserve"> i </w:t>
      </w:r>
      <w:r w:rsidRPr="001C7335">
        <w:rPr>
          <w:i/>
          <w:iCs/>
          <w:lang w:val="hr-HR"/>
        </w:rPr>
        <w:t xml:space="preserve">Pravilnika o postupku objavljivanja </w:t>
      </w:r>
      <w:r w:rsidR="00761686">
        <w:rPr>
          <w:i/>
          <w:iCs/>
          <w:lang w:val="hr-HR"/>
        </w:rPr>
        <w:t>natječaja</w:t>
      </w:r>
      <w:r w:rsidRPr="001C7335">
        <w:rPr>
          <w:i/>
          <w:iCs/>
          <w:lang w:val="hr-HR"/>
        </w:rPr>
        <w:t xml:space="preserve"> i odlučivanju o odabiru korisnika sredstava Fonda</w:t>
      </w:r>
      <w:r w:rsidRPr="001C7335">
        <w:rPr>
          <w:lang w:val="hr-HR"/>
        </w:rPr>
        <w:t xml:space="preserve">, sklopljenim ugovorom utvrdit će se međusobna prava i obveze Fonda i korisnika sredstava a naročito: </w:t>
      </w:r>
    </w:p>
    <w:p w14:paraId="42CBE508" w14:textId="77777777" w:rsidR="00922A36" w:rsidRPr="001C7335" w:rsidRDefault="00922A36" w:rsidP="00922A36">
      <w:pPr>
        <w:pStyle w:val="Default"/>
        <w:numPr>
          <w:ilvl w:val="0"/>
          <w:numId w:val="8"/>
        </w:numPr>
        <w:jc w:val="both"/>
        <w:rPr>
          <w:lang w:val="hr-HR"/>
        </w:rPr>
      </w:pPr>
      <w:r w:rsidRPr="001C7335">
        <w:rPr>
          <w:lang w:val="hr-HR"/>
        </w:rPr>
        <w:t>Iznos odobrenih sredstava,</w:t>
      </w:r>
    </w:p>
    <w:p w14:paraId="231E2F37" w14:textId="65A4374A" w:rsidR="00922A36" w:rsidRPr="001C7335" w:rsidRDefault="00761686" w:rsidP="00922A36">
      <w:pPr>
        <w:pStyle w:val="Default"/>
        <w:numPr>
          <w:ilvl w:val="0"/>
          <w:numId w:val="8"/>
        </w:numPr>
        <w:jc w:val="both"/>
        <w:rPr>
          <w:lang w:val="hr-HR"/>
        </w:rPr>
      </w:pPr>
      <w:r>
        <w:rPr>
          <w:lang w:val="hr-HR"/>
        </w:rPr>
        <w:t xml:space="preserve">Uvjeti </w:t>
      </w:r>
      <w:r w:rsidR="00922A36" w:rsidRPr="001C7335">
        <w:rPr>
          <w:lang w:val="hr-HR"/>
        </w:rPr>
        <w:t xml:space="preserve"> i način korištenja dodijeljenih sredstava, </w:t>
      </w:r>
    </w:p>
    <w:p w14:paraId="58060A26" w14:textId="77777777" w:rsidR="00922A36" w:rsidRPr="001C7335" w:rsidRDefault="00922A36" w:rsidP="00922A36">
      <w:pPr>
        <w:pStyle w:val="Default"/>
        <w:numPr>
          <w:ilvl w:val="0"/>
          <w:numId w:val="8"/>
        </w:numPr>
        <w:jc w:val="both"/>
        <w:rPr>
          <w:lang w:val="hr-HR"/>
        </w:rPr>
      </w:pPr>
      <w:r w:rsidRPr="001C7335">
        <w:rPr>
          <w:lang w:val="hr-HR"/>
        </w:rPr>
        <w:t xml:space="preserve">Vremenski rok za realizaciju projekta, </w:t>
      </w:r>
    </w:p>
    <w:p w14:paraId="7AC04458" w14:textId="77777777" w:rsidR="00922A36" w:rsidRPr="001C7335" w:rsidRDefault="00922A36" w:rsidP="00922A36">
      <w:pPr>
        <w:pStyle w:val="Default"/>
        <w:numPr>
          <w:ilvl w:val="0"/>
          <w:numId w:val="8"/>
        </w:numPr>
        <w:jc w:val="both"/>
        <w:rPr>
          <w:lang w:val="hr-HR"/>
        </w:rPr>
      </w:pPr>
      <w:r w:rsidRPr="001C7335">
        <w:rPr>
          <w:lang w:val="hr-HR"/>
        </w:rPr>
        <w:t xml:space="preserve">Način praćenja i kontrole namjenskog trošenja dodijeljenih sredstava, kao i </w:t>
      </w:r>
    </w:p>
    <w:p w14:paraId="3D0ADD6E" w14:textId="6B60830E" w:rsidR="00D306C2" w:rsidRPr="001C7335" w:rsidRDefault="00922A36" w:rsidP="00361F1D">
      <w:pPr>
        <w:pStyle w:val="Default"/>
        <w:numPr>
          <w:ilvl w:val="0"/>
          <w:numId w:val="8"/>
        </w:numPr>
        <w:jc w:val="both"/>
        <w:rPr>
          <w:lang w:val="hr-HR"/>
        </w:rPr>
      </w:pPr>
      <w:r w:rsidRPr="001C7335">
        <w:rPr>
          <w:lang w:val="hr-HR"/>
        </w:rPr>
        <w:t>Ostala međusobna prava i ob</w:t>
      </w:r>
      <w:r w:rsidR="006E52B0">
        <w:rPr>
          <w:lang w:val="hr-HR"/>
        </w:rPr>
        <w:t>a</w:t>
      </w:r>
      <w:r w:rsidRPr="001C7335">
        <w:rPr>
          <w:lang w:val="hr-HR"/>
        </w:rPr>
        <w:t xml:space="preserve">veze. </w:t>
      </w:r>
    </w:p>
    <w:p w14:paraId="64DD895E" w14:textId="77777777" w:rsidR="000E431B" w:rsidRPr="001C7335" w:rsidRDefault="000E431B" w:rsidP="00361F1D">
      <w:pPr>
        <w:pStyle w:val="Default"/>
        <w:rPr>
          <w:b/>
          <w:color w:val="auto"/>
          <w:lang w:val="hr-HR"/>
        </w:rPr>
      </w:pPr>
    </w:p>
    <w:p w14:paraId="21EBD522" w14:textId="77777777" w:rsidR="00BE1FCE" w:rsidRPr="001C7335" w:rsidRDefault="00BE1FCE" w:rsidP="00361F1D">
      <w:pPr>
        <w:pStyle w:val="Default"/>
        <w:rPr>
          <w:b/>
          <w:color w:val="auto"/>
          <w:lang w:val="hr-HR"/>
        </w:rPr>
      </w:pPr>
    </w:p>
    <w:p w14:paraId="6F5C4819" w14:textId="77777777" w:rsidR="000E431B" w:rsidRPr="001C7335" w:rsidRDefault="000E431B" w:rsidP="00361F1D">
      <w:pPr>
        <w:pStyle w:val="Default"/>
        <w:numPr>
          <w:ilvl w:val="0"/>
          <w:numId w:val="29"/>
        </w:numPr>
        <w:rPr>
          <w:lang w:val="hr-HR"/>
        </w:rPr>
      </w:pPr>
      <w:r w:rsidRPr="001C7335">
        <w:rPr>
          <w:b/>
          <w:bCs/>
          <w:lang w:val="hr-HR"/>
        </w:rPr>
        <w:t>Opće odredbe</w:t>
      </w:r>
    </w:p>
    <w:p w14:paraId="4246E39D" w14:textId="77777777" w:rsidR="000E431B" w:rsidRPr="001C7335" w:rsidRDefault="000E431B" w:rsidP="00361F1D">
      <w:pPr>
        <w:pStyle w:val="Default"/>
        <w:ind w:left="1080"/>
        <w:rPr>
          <w:lang w:val="hr-HR"/>
        </w:rPr>
      </w:pPr>
    </w:p>
    <w:p w14:paraId="3496D3AE" w14:textId="169CEC02" w:rsidR="00922A36" w:rsidRPr="001C7335" w:rsidRDefault="00922A36" w:rsidP="00922A36">
      <w:pPr>
        <w:pStyle w:val="Default"/>
        <w:jc w:val="both"/>
        <w:rPr>
          <w:lang w:val="hr-HR"/>
        </w:rPr>
      </w:pPr>
      <w:r w:rsidRPr="001C7335">
        <w:rPr>
          <w:lang w:val="hr-HR"/>
        </w:rPr>
        <w:t xml:space="preserve">Obrasci za prijavu po ovom Javnom </w:t>
      </w:r>
      <w:r w:rsidR="00761686">
        <w:rPr>
          <w:lang w:val="hr-HR"/>
        </w:rPr>
        <w:t>natječaju</w:t>
      </w:r>
      <w:r w:rsidRPr="001C7335">
        <w:rPr>
          <w:lang w:val="hr-HR"/>
        </w:rPr>
        <w:t xml:space="preserve"> se mogu preuzeti na službenoj web stranici Fonda: </w:t>
      </w:r>
      <w:hyperlink r:id="rId9" w:history="1">
        <w:r w:rsidRPr="001C7335">
          <w:rPr>
            <w:rStyle w:val="Hiperveza"/>
            <w:lang w:val="hr-HR"/>
          </w:rPr>
          <w:t>www.fzohnz-k.ba</w:t>
        </w:r>
      </w:hyperlink>
      <w:r w:rsidRPr="001C7335">
        <w:t>.</w:t>
      </w:r>
    </w:p>
    <w:p w14:paraId="1943854B" w14:textId="0D3EBD0E" w:rsidR="00922A36" w:rsidRPr="001C7335" w:rsidRDefault="00922A36" w:rsidP="00922A36">
      <w:pPr>
        <w:pStyle w:val="Default"/>
        <w:jc w:val="both"/>
        <w:rPr>
          <w:lang w:val="hr-HR"/>
        </w:rPr>
      </w:pPr>
      <w:r w:rsidRPr="001C7335">
        <w:rPr>
          <w:lang w:val="hr-HR"/>
        </w:rPr>
        <w:t xml:space="preserve">Ovaj Javni </w:t>
      </w:r>
      <w:r w:rsidR="00761686">
        <w:rPr>
          <w:lang w:val="hr-HR"/>
        </w:rPr>
        <w:t>natječaj</w:t>
      </w:r>
      <w:r w:rsidRPr="001C7335">
        <w:rPr>
          <w:lang w:val="hr-HR"/>
        </w:rPr>
        <w:t xml:space="preserve"> objavljuje se u „</w:t>
      </w:r>
      <w:r w:rsidR="00BE1FCE" w:rsidRPr="001C7335">
        <w:rPr>
          <w:lang w:val="hr-HR"/>
        </w:rPr>
        <w:t>Narodnim</w:t>
      </w:r>
      <w:r w:rsidRPr="001C7335">
        <w:rPr>
          <w:lang w:val="hr-HR"/>
        </w:rPr>
        <w:t xml:space="preserve"> novinama HNŽ“, dnevnim listovima „Oslobođenje“ i „Večernji list“ i na web stranici Fonda. </w:t>
      </w:r>
    </w:p>
    <w:p w14:paraId="4E5D41DF" w14:textId="27C5F69A" w:rsidR="00922A36" w:rsidRPr="001C7335" w:rsidRDefault="00922A36" w:rsidP="00922A36">
      <w:pPr>
        <w:pStyle w:val="Default"/>
        <w:jc w:val="both"/>
        <w:rPr>
          <w:lang w:val="hr-HR"/>
        </w:rPr>
      </w:pPr>
      <w:r w:rsidRPr="001C7335">
        <w:rPr>
          <w:lang w:val="hr-HR"/>
        </w:rPr>
        <w:t xml:space="preserve">Prijava za sudjelovanje u Javnom </w:t>
      </w:r>
      <w:r w:rsidR="00761686">
        <w:rPr>
          <w:lang w:val="hr-HR"/>
        </w:rPr>
        <w:t>natječaju</w:t>
      </w:r>
      <w:r w:rsidRPr="001C7335">
        <w:rPr>
          <w:lang w:val="hr-HR"/>
        </w:rPr>
        <w:t xml:space="preserve"> s obveznom dokumentacijom (navedenom unutar odgovarajućeg obrasca) dostavlja se, </w:t>
      </w:r>
      <w:r w:rsidRPr="001C7335">
        <w:rPr>
          <w:b/>
          <w:u w:val="single"/>
          <w:lang w:val="hr-HR"/>
        </w:rPr>
        <w:t>u jednom originalu i jednoj kopiji</w:t>
      </w:r>
      <w:r w:rsidRPr="001C7335">
        <w:rPr>
          <w:lang w:val="hr-HR"/>
        </w:rPr>
        <w:t xml:space="preserve"> u zajedničkoj k</w:t>
      </w:r>
      <w:r w:rsidR="004B602A">
        <w:rPr>
          <w:lang w:val="hr-HR"/>
        </w:rPr>
        <w:t>o</w:t>
      </w:r>
      <w:r w:rsidRPr="001C7335">
        <w:rPr>
          <w:lang w:val="hr-HR"/>
        </w:rPr>
        <w:t xml:space="preserve">verti, u roku od </w:t>
      </w:r>
      <w:r w:rsidR="00467E18">
        <w:rPr>
          <w:lang w:val="hr-HR"/>
        </w:rPr>
        <w:t>30</w:t>
      </w:r>
      <w:r w:rsidRPr="001C7335">
        <w:rPr>
          <w:lang w:val="hr-HR"/>
        </w:rPr>
        <w:t xml:space="preserve"> dana od dana objave Javnog </w:t>
      </w:r>
      <w:r w:rsidR="00761686">
        <w:rPr>
          <w:lang w:val="hr-HR"/>
        </w:rPr>
        <w:t>natječaja</w:t>
      </w:r>
      <w:r w:rsidRPr="001C7335">
        <w:rPr>
          <w:lang w:val="hr-HR"/>
        </w:rPr>
        <w:t xml:space="preserve"> u „</w:t>
      </w:r>
      <w:r w:rsidR="00761686">
        <w:rPr>
          <w:lang w:val="hr-HR"/>
        </w:rPr>
        <w:t>Narodnim</w:t>
      </w:r>
      <w:r w:rsidR="004B602A">
        <w:rPr>
          <w:lang w:val="hr-HR"/>
        </w:rPr>
        <w:t xml:space="preserve"> </w:t>
      </w:r>
      <w:r w:rsidR="00B27345">
        <w:rPr>
          <w:lang w:val="hr-HR"/>
        </w:rPr>
        <w:t xml:space="preserve">novinama </w:t>
      </w:r>
      <w:r w:rsidRPr="001C7335">
        <w:rPr>
          <w:lang w:val="hr-HR"/>
        </w:rPr>
        <w:t>HN</w:t>
      </w:r>
      <w:r w:rsidR="00761686">
        <w:rPr>
          <w:lang w:val="hr-HR"/>
        </w:rPr>
        <w:t>Ž/</w:t>
      </w:r>
      <w:r w:rsidR="00AA130A">
        <w:rPr>
          <w:lang w:val="hr-HR"/>
        </w:rPr>
        <w:t>K</w:t>
      </w:r>
      <w:r w:rsidRPr="001C7335">
        <w:rPr>
          <w:lang w:val="hr-HR"/>
        </w:rPr>
        <w:t xml:space="preserve">“ </w:t>
      </w:r>
      <w:r w:rsidR="00761686">
        <w:rPr>
          <w:lang w:val="hr-HR"/>
        </w:rPr>
        <w:t xml:space="preserve">osobno </w:t>
      </w:r>
      <w:r w:rsidRPr="001C7335">
        <w:rPr>
          <w:lang w:val="hr-HR"/>
        </w:rPr>
        <w:t xml:space="preserve">ili preporučeno putem pošte na adresu: </w:t>
      </w:r>
    </w:p>
    <w:p w14:paraId="6AB4E79E" w14:textId="77777777" w:rsidR="00922A36" w:rsidRPr="001C7335" w:rsidRDefault="00922A36" w:rsidP="00922A36">
      <w:pPr>
        <w:pStyle w:val="Default"/>
        <w:jc w:val="both"/>
        <w:rPr>
          <w:lang w:val="hr-HR"/>
        </w:rPr>
      </w:pPr>
    </w:p>
    <w:p w14:paraId="39268FE9" w14:textId="3BC0FF55" w:rsidR="00922A36" w:rsidRPr="001C7335" w:rsidRDefault="00922A36" w:rsidP="00922A36">
      <w:pPr>
        <w:pStyle w:val="Default"/>
        <w:jc w:val="both"/>
        <w:rPr>
          <w:lang w:val="hr-HR"/>
        </w:rPr>
      </w:pPr>
      <w:r w:rsidRPr="001C7335">
        <w:rPr>
          <w:lang w:val="hr-HR"/>
        </w:rPr>
        <w:t>Fond za zaštitu okol</w:t>
      </w:r>
      <w:r w:rsidR="00761686">
        <w:rPr>
          <w:lang w:val="hr-HR"/>
        </w:rPr>
        <w:t>iša Hercegovačko – neretvanske županije/</w:t>
      </w:r>
      <w:r w:rsidR="00BE1FCE" w:rsidRPr="001C7335">
        <w:rPr>
          <w:lang w:val="hr-HR"/>
        </w:rPr>
        <w:t>kantona</w:t>
      </w:r>
      <w:r w:rsidRPr="001C7335">
        <w:rPr>
          <w:lang w:val="hr-HR"/>
        </w:rPr>
        <w:t xml:space="preserve"> </w:t>
      </w:r>
    </w:p>
    <w:p w14:paraId="176BAC9F" w14:textId="77777777" w:rsidR="00922A36" w:rsidRPr="001C7335" w:rsidRDefault="00922A36" w:rsidP="00922A36">
      <w:pPr>
        <w:pStyle w:val="Default"/>
        <w:jc w:val="both"/>
        <w:rPr>
          <w:lang w:val="hr-HR"/>
        </w:rPr>
      </w:pPr>
      <w:r w:rsidRPr="001C7335">
        <w:rPr>
          <w:lang w:val="hr-HR"/>
        </w:rPr>
        <w:t>Blajburških žrtava b.b.</w:t>
      </w:r>
    </w:p>
    <w:p w14:paraId="18CA1479" w14:textId="77777777" w:rsidR="00922A36" w:rsidRPr="001C7335" w:rsidRDefault="00922A36" w:rsidP="00922A36">
      <w:pPr>
        <w:pStyle w:val="Default"/>
        <w:jc w:val="both"/>
        <w:rPr>
          <w:lang w:val="hr-HR"/>
        </w:rPr>
      </w:pPr>
      <w:r w:rsidRPr="001C7335">
        <w:rPr>
          <w:lang w:val="hr-HR"/>
        </w:rPr>
        <w:t>88000 Mostar</w:t>
      </w:r>
    </w:p>
    <w:p w14:paraId="1B802F17" w14:textId="77777777" w:rsidR="00922A36" w:rsidRPr="001C7335" w:rsidRDefault="00922A36" w:rsidP="00922A36">
      <w:pPr>
        <w:pStyle w:val="Default"/>
        <w:jc w:val="both"/>
        <w:rPr>
          <w:lang w:val="hr-HR"/>
        </w:rPr>
      </w:pPr>
    </w:p>
    <w:p w14:paraId="1F9B43A0" w14:textId="77777777" w:rsidR="00922A36" w:rsidRPr="001C7335" w:rsidRDefault="00922A36" w:rsidP="00922A36">
      <w:pPr>
        <w:pStyle w:val="Default"/>
        <w:jc w:val="both"/>
        <w:rPr>
          <w:lang w:val="hr-HR"/>
        </w:rPr>
      </w:pPr>
      <w:r w:rsidRPr="001C7335">
        <w:rPr>
          <w:lang w:val="hr-HR"/>
        </w:rPr>
        <w:t xml:space="preserve">uz naznaku: </w:t>
      </w:r>
    </w:p>
    <w:p w14:paraId="227E026E" w14:textId="77777777" w:rsidR="00922A36" w:rsidRPr="001C7335" w:rsidRDefault="00922A36" w:rsidP="00922A36">
      <w:pPr>
        <w:pStyle w:val="Default"/>
        <w:rPr>
          <w:lang w:val="hr-HR"/>
        </w:rPr>
      </w:pPr>
    </w:p>
    <w:p w14:paraId="28AF6F9A" w14:textId="0A3A49CA" w:rsidR="006D2D54" w:rsidRPr="006D2D54" w:rsidRDefault="00922A36" w:rsidP="00761686">
      <w:pPr>
        <w:jc w:val="both"/>
        <w:rPr>
          <w:rFonts w:ascii="Times New Roman" w:eastAsia="Times New Roman" w:hAnsi="Times New Roman" w:cs="Times New Roman"/>
          <w:b/>
          <w:sz w:val="24"/>
          <w:szCs w:val="24"/>
        </w:rPr>
      </w:pPr>
      <w:r w:rsidRPr="001C7335">
        <w:rPr>
          <w:rFonts w:ascii="Times New Roman" w:hAnsi="Times New Roman"/>
          <w:sz w:val="24"/>
          <w:szCs w:val="24"/>
        </w:rPr>
        <w:t xml:space="preserve">Prijava na </w:t>
      </w:r>
      <w:r w:rsidRPr="001C7335">
        <w:rPr>
          <w:rFonts w:ascii="Times New Roman" w:hAnsi="Times New Roman"/>
          <w:b/>
          <w:sz w:val="24"/>
          <w:szCs w:val="24"/>
        </w:rPr>
        <w:t>“</w:t>
      </w:r>
      <w:r w:rsidRPr="001C7335">
        <w:rPr>
          <w:rFonts w:ascii="Times New Roman" w:hAnsi="Times New Roman"/>
          <w:b/>
          <w:bCs/>
          <w:sz w:val="24"/>
          <w:szCs w:val="24"/>
        </w:rPr>
        <w:t xml:space="preserve">JAVNI </w:t>
      </w:r>
      <w:r w:rsidR="00761686">
        <w:rPr>
          <w:rFonts w:ascii="Times New Roman" w:hAnsi="Times New Roman"/>
          <w:b/>
          <w:bCs/>
          <w:sz w:val="24"/>
          <w:szCs w:val="24"/>
        </w:rPr>
        <w:t>NATJEČAJ</w:t>
      </w:r>
      <w:r w:rsidRPr="001C7335">
        <w:rPr>
          <w:rFonts w:ascii="Times New Roman" w:hAnsi="Times New Roman"/>
          <w:b/>
          <w:bCs/>
          <w:sz w:val="24"/>
          <w:szCs w:val="24"/>
        </w:rPr>
        <w:t xml:space="preserve"> </w:t>
      </w:r>
      <w:r w:rsidR="00085271" w:rsidRPr="001C7335">
        <w:rPr>
          <w:rFonts w:ascii="Times New Roman" w:hAnsi="Times New Roman"/>
          <w:b/>
          <w:bCs/>
          <w:sz w:val="24"/>
          <w:szCs w:val="24"/>
        </w:rPr>
        <w:t xml:space="preserve">za korištenje sredstava Fonda radi </w:t>
      </w:r>
      <w:r w:rsidR="00761686" w:rsidRPr="001C7335">
        <w:rPr>
          <w:rFonts w:ascii="Times New Roman" w:hAnsi="Times New Roman"/>
          <w:b/>
          <w:bCs/>
          <w:sz w:val="24"/>
          <w:szCs w:val="24"/>
        </w:rPr>
        <w:t>sufinan</w:t>
      </w:r>
      <w:r w:rsidR="00761686">
        <w:rPr>
          <w:rFonts w:ascii="Times New Roman" w:hAnsi="Times New Roman"/>
          <w:b/>
          <w:bCs/>
          <w:sz w:val="24"/>
          <w:szCs w:val="24"/>
        </w:rPr>
        <w:t>c</w:t>
      </w:r>
      <w:r w:rsidR="00761686" w:rsidRPr="001C7335">
        <w:rPr>
          <w:rFonts w:ascii="Times New Roman" w:hAnsi="Times New Roman"/>
          <w:b/>
          <w:bCs/>
          <w:sz w:val="24"/>
          <w:szCs w:val="24"/>
        </w:rPr>
        <w:t>iranja</w:t>
      </w:r>
      <w:r w:rsidR="00085271" w:rsidRPr="001C7335">
        <w:rPr>
          <w:rFonts w:ascii="Times New Roman" w:hAnsi="Times New Roman"/>
          <w:b/>
          <w:bCs/>
          <w:sz w:val="24"/>
          <w:szCs w:val="24"/>
        </w:rPr>
        <w:t xml:space="preserve"> projekata u oblasti </w:t>
      </w:r>
      <w:r w:rsidR="00085271" w:rsidRPr="001C7335">
        <w:rPr>
          <w:rFonts w:ascii="Times New Roman" w:hAnsi="Times New Roman"/>
          <w:b/>
          <w:sz w:val="24"/>
          <w:szCs w:val="24"/>
        </w:rPr>
        <w:t>korištenja obnovljivih izvora energije</w:t>
      </w:r>
      <w:r w:rsidR="006D2D54" w:rsidRPr="006D2D54">
        <w:t xml:space="preserve"> </w:t>
      </w:r>
      <w:r w:rsidR="006D2D54" w:rsidRPr="006D2D54">
        <w:rPr>
          <w:rFonts w:ascii="Times New Roman" w:eastAsia="Times New Roman" w:hAnsi="Times New Roman" w:cs="Times New Roman"/>
          <w:b/>
          <w:sz w:val="24"/>
          <w:szCs w:val="24"/>
        </w:rPr>
        <w:t>za proizvodnju toplinske ili toplinske i rashladne energije</w:t>
      </w:r>
      <w:r w:rsidR="003F4111">
        <w:rPr>
          <w:rFonts w:ascii="Times New Roman" w:eastAsia="Times New Roman" w:hAnsi="Times New Roman" w:cs="Times New Roman"/>
          <w:b/>
          <w:sz w:val="24"/>
          <w:szCs w:val="24"/>
        </w:rPr>
        <w:t>''</w:t>
      </w:r>
    </w:p>
    <w:p w14:paraId="572FFD5E" w14:textId="2D18C44A" w:rsidR="00922A36" w:rsidRPr="001C7335" w:rsidRDefault="006D2D54" w:rsidP="00085271">
      <w:pPr>
        <w:pStyle w:val="Odlomakpopisa1"/>
        <w:spacing w:after="0" w:line="240" w:lineRule="auto"/>
        <w:ind w:left="0"/>
        <w:jc w:val="center"/>
        <w:rPr>
          <w:rFonts w:ascii="Times New Roman" w:hAnsi="Times New Roman"/>
          <w:b/>
          <w:sz w:val="24"/>
          <w:szCs w:val="24"/>
          <w:lang w:val="hr-HR"/>
        </w:rPr>
      </w:pPr>
      <w:r>
        <w:rPr>
          <w:rFonts w:ascii="Times New Roman" w:hAnsi="Times New Roman"/>
          <w:b/>
          <w:sz w:val="24"/>
          <w:szCs w:val="24"/>
          <w:lang w:val="hr-HR"/>
        </w:rPr>
        <w:t xml:space="preserve"> </w:t>
      </w:r>
    </w:p>
    <w:p w14:paraId="6717DCF5" w14:textId="77777777" w:rsidR="000E431B" w:rsidRPr="001C7335" w:rsidRDefault="000E431B" w:rsidP="00361F1D">
      <w:pPr>
        <w:pStyle w:val="Default"/>
        <w:rPr>
          <w:b/>
          <w:color w:val="auto"/>
          <w:lang w:val="hr-HR"/>
        </w:rPr>
      </w:pPr>
    </w:p>
    <w:p w14:paraId="19848CBB" w14:textId="77777777" w:rsidR="009034D4" w:rsidRPr="001C7335" w:rsidRDefault="009034D4" w:rsidP="00361F1D">
      <w:pPr>
        <w:spacing w:after="0" w:line="240" w:lineRule="auto"/>
        <w:jc w:val="both"/>
        <w:rPr>
          <w:rFonts w:ascii="Times New Roman" w:hAnsi="Times New Roman" w:cs="Times New Roman"/>
          <w:b/>
          <w:sz w:val="24"/>
          <w:szCs w:val="24"/>
        </w:rPr>
      </w:pPr>
    </w:p>
    <w:p w14:paraId="0D17A0BA" w14:textId="77777777" w:rsidR="00EA7FAF" w:rsidRPr="001C7335" w:rsidRDefault="00EA7FAF" w:rsidP="00361F1D">
      <w:pPr>
        <w:spacing w:after="0" w:line="240" w:lineRule="auto"/>
        <w:rPr>
          <w:rFonts w:ascii="Times New Roman" w:hAnsi="Times New Roman" w:cs="Times New Roman"/>
          <w:sz w:val="24"/>
          <w:szCs w:val="24"/>
        </w:rPr>
      </w:pPr>
    </w:p>
    <w:p w14:paraId="5E7DBB49" w14:textId="77777777" w:rsidR="00EC2636" w:rsidRPr="001C7335" w:rsidRDefault="00EC2636" w:rsidP="00361F1D">
      <w:pPr>
        <w:spacing w:after="0" w:line="240" w:lineRule="auto"/>
        <w:rPr>
          <w:rFonts w:ascii="Times New Roman" w:hAnsi="Times New Roman" w:cs="Times New Roman"/>
          <w:sz w:val="24"/>
          <w:szCs w:val="24"/>
        </w:rPr>
      </w:pPr>
    </w:p>
    <w:sectPr w:rsidR="00EC2636" w:rsidRPr="001C7335" w:rsidSect="00F8304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0197A" w14:textId="77777777" w:rsidR="00AD435D" w:rsidRDefault="00AD435D" w:rsidP="00B900A6">
      <w:pPr>
        <w:spacing w:after="0" w:line="240" w:lineRule="auto"/>
      </w:pPr>
      <w:r>
        <w:separator/>
      </w:r>
    </w:p>
  </w:endnote>
  <w:endnote w:type="continuationSeparator" w:id="0">
    <w:p w14:paraId="00405A2E" w14:textId="77777777" w:rsidR="00AD435D" w:rsidRDefault="00AD435D" w:rsidP="00B9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E7123" w14:textId="77777777" w:rsidR="00AD435D" w:rsidRDefault="00AD435D" w:rsidP="00B900A6">
      <w:pPr>
        <w:spacing w:after="0" w:line="240" w:lineRule="auto"/>
      </w:pPr>
      <w:r>
        <w:separator/>
      </w:r>
    </w:p>
  </w:footnote>
  <w:footnote w:type="continuationSeparator" w:id="0">
    <w:p w14:paraId="08D2905B" w14:textId="77777777" w:rsidR="00AD435D" w:rsidRDefault="00AD435D" w:rsidP="00B90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7CF"/>
    <w:multiLevelType w:val="multilevel"/>
    <w:tmpl w:val="90463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90558"/>
    <w:multiLevelType w:val="hybridMultilevel"/>
    <w:tmpl w:val="55701C68"/>
    <w:lvl w:ilvl="0" w:tplc="1D8E409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
    <w:nsid w:val="0BDF1464"/>
    <w:multiLevelType w:val="multilevel"/>
    <w:tmpl w:val="E8D280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54691C"/>
    <w:multiLevelType w:val="hybridMultilevel"/>
    <w:tmpl w:val="701C596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76374CB"/>
    <w:multiLevelType w:val="multilevel"/>
    <w:tmpl w:val="E1200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A027C32"/>
    <w:multiLevelType w:val="hybridMultilevel"/>
    <w:tmpl w:val="B094A5F6"/>
    <w:lvl w:ilvl="0" w:tplc="1D8E409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6">
    <w:nsid w:val="1F98340C"/>
    <w:multiLevelType w:val="hybridMultilevel"/>
    <w:tmpl w:val="0C6E1936"/>
    <w:lvl w:ilvl="0" w:tplc="B6E63322">
      <w:start w:val="1"/>
      <w:numFmt w:val="upperRoman"/>
      <w:lvlText w:val="%1."/>
      <w:lvlJc w:val="left"/>
      <w:pPr>
        <w:ind w:left="1080" w:hanging="720"/>
      </w:pPr>
      <w:rPr>
        <w:rFonts w:cs="Times New Roman"/>
        <w:b/>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77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nsid w:val="202740BE"/>
    <w:multiLevelType w:val="hybridMultilevel"/>
    <w:tmpl w:val="6D54B57C"/>
    <w:lvl w:ilvl="0" w:tplc="33DA9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C0AC5"/>
    <w:multiLevelType w:val="hybridMultilevel"/>
    <w:tmpl w:val="E0BE6B00"/>
    <w:lvl w:ilvl="0" w:tplc="7DD86172">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28421B7D"/>
    <w:multiLevelType w:val="hybridMultilevel"/>
    <w:tmpl w:val="6586611C"/>
    <w:lvl w:ilvl="0" w:tplc="0F22EA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D9319E9"/>
    <w:multiLevelType w:val="hybridMultilevel"/>
    <w:tmpl w:val="5E82FDD4"/>
    <w:lvl w:ilvl="0" w:tplc="7BEC8F02">
      <w:start w:val="1"/>
      <w:numFmt w:val="decimal"/>
      <w:lvlText w:val="%1."/>
      <w:lvlJc w:val="left"/>
      <w:pPr>
        <w:ind w:left="720" w:hanging="360"/>
      </w:pPr>
      <w:rPr>
        <w:rFonts w:cs="Times New Roman"/>
        <w:b w:val="0"/>
        <w:color w:val="auto"/>
        <w:sz w:val="20"/>
        <w:szCs w:val="20"/>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1">
    <w:nsid w:val="318A2E5E"/>
    <w:multiLevelType w:val="multilevel"/>
    <w:tmpl w:val="346A27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8260E2"/>
    <w:multiLevelType w:val="multilevel"/>
    <w:tmpl w:val="E1200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3161BCC"/>
    <w:multiLevelType w:val="multilevel"/>
    <w:tmpl w:val="E0BC2B1E"/>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7638F1"/>
    <w:multiLevelType w:val="hybridMultilevel"/>
    <w:tmpl w:val="9D26262A"/>
    <w:lvl w:ilvl="0" w:tplc="663EE4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30C76"/>
    <w:multiLevelType w:val="hybridMultilevel"/>
    <w:tmpl w:val="E9F63F54"/>
    <w:lvl w:ilvl="0" w:tplc="33DA9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B048B"/>
    <w:multiLevelType w:val="hybridMultilevel"/>
    <w:tmpl w:val="498266D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nsid w:val="3DF93B39"/>
    <w:multiLevelType w:val="hybridMultilevel"/>
    <w:tmpl w:val="C950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51A3A"/>
    <w:multiLevelType w:val="hybridMultilevel"/>
    <w:tmpl w:val="9350E92E"/>
    <w:lvl w:ilvl="0" w:tplc="FC24A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17DD1"/>
    <w:multiLevelType w:val="multilevel"/>
    <w:tmpl w:val="143A580A"/>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nsid w:val="41B860AA"/>
    <w:multiLevelType w:val="hybridMultilevel"/>
    <w:tmpl w:val="E0BE6B00"/>
    <w:lvl w:ilvl="0" w:tplc="7DD86172">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nsid w:val="43D169C0"/>
    <w:multiLevelType w:val="hybridMultilevel"/>
    <w:tmpl w:val="658AF26E"/>
    <w:lvl w:ilvl="0" w:tplc="1D8E409C">
      <w:numFmt w:val="bullet"/>
      <w:lvlText w:val="-"/>
      <w:lvlJc w:val="left"/>
      <w:pPr>
        <w:ind w:left="771" w:hanging="360"/>
      </w:pPr>
      <w:rPr>
        <w:rFonts w:ascii="Times New Roman" w:eastAsia="Times New Roman" w:hAnsi="Times New Roman" w:cs="Times New Roman" w:hint="default"/>
      </w:rPr>
    </w:lvl>
    <w:lvl w:ilvl="1" w:tplc="04090003">
      <w:start w:val="1"/>
      <w:numFmt w:val="bullet"/>
      <w:lvlText w:val="o"/>
      <w:lvlJc w:val="left"/>
      <w:pPr>
        <w:ind w:left="1491" w:hanging="360"/>
      </w:pPr>
      <w:rPr>
        <w:rFonts w:ascii="Courier New" w:hAnsi="Courier New" w:cs="Times New Roman"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Times New Roman"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Times New Roman" w:hint="default"/>
      </w:rPr>
    </w:lvl>
    <w:lvl w:ilvl="8" w:tplc="04090005">
      <w:start w:val="1"/>
      <w:numFmt w:val="bullet"/>
      <w:lvlText w:val=""/>
      <w:lvlJc w:val="left"/>
      <w:pPr>
        <w:ind w:left="6531" w:hanging="360"/>
      </w:pPr>
      <w:rPr>
        <w:rFonts w:ascii="Wingdings" w:hAnsi="Wingdings" w:hint="default"/>
      </w:rPr>
    </w:lvl>
  </w:abstractNum>
  <w:abstractNum w:abstractNumId="22">
    <w:nsid w:val="46AE317B"/>
    <w:multiLevelType w:val="hybridMultilevel"/>
    <w:tmpl w:val="9482C9CE"/>
    <w:lvl w:ilvl="0" w:tplc="1090D94A">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3">
    <w:nsid w:val="48983181"/>
    <w:multiLevelType w:val="multilevel"/>
    <w:tmpl w:val="C494EC0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C57784F"/>
    <w:multiLevelType w:val="hybridMultilevel"/>
    <w:tmpl w:val="E0BE6B00"/>
    <w:lvl w:ilvl="0" w:tplc="7DD86172">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nsid w:val="4D4A625D"/>
    <w:multiLevelType w:val="hybridMultilevel"/>
    <w:tmpl w:val="B24EF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E32D64"/>
    <w:multiLevelType w:val="multilevel"/>
    <w:tmpl w:val="BE289DA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4074AE8"/>
    <w:multiLevelType w:val="hybridMultilevel"/>
    <w:tmpl w:val="E0BE6B00"/>
    <w:lvl w:ilvl="0" w:tplc="7DD86172">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8">
    <w:nsid w:val="5502772C"/>
    <w:multiLevelType w:val="hybridMultilevel"/>
    <w:tmpl w:val="5A6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495928"/>
    <w:multiLevelType w:val="hybridMultilevel"/>
    <w:tmpl w:val="9662A3D0"/>
    <w:lvl w:ilvl="0" w:tplc="1D8E40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64488"/>
    <w:multiLevelType w:val="multilevel"/>
    <w:tmpl w:val="90463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3C2E8C"/>
    <w:multiLevelType w:val="hybridMultilevel"/>
    <w:tmpl w:val="E33609E4"/>
    <w:lvl w:ilvl="0" w:tplc="1D8E409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2">
    <w:nsid w:val="6D663F68"/>
    <w:multiLevelType w:val="hybridMultilevel"/>
    <w:tmpl w:val="9140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A021C"/>
    <w:multiLevelType w:val="multilevel"/>
    <w:tmpl w:val="E0BC2B1E"/>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74F72E9"/>
    <w:multiLevelType w:val="hybridMultilevel"/>
    <w:tmpl w:val="C70C8B4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77EB3693"/>
    <w:multiLevelType w:val="hybridMultilevel"/>
    <w:tmpl w:val="DAD00534"/>
    <w:lvl w:ilvl="0" w:tplc="1D8E40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5340D"/>
    <w:multiLevelType w:val="hybridMultilevel"/>
    <w:tmpl w:val="63924544"/>
    <w:lvl w:ilvl="0" w:tplc="33DA9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9310B"/>
    <w:multiLevelType w:val="hybridMultilevel"/>
    <w:tmpl w:val="7AF8F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
  </w:num>
  <w:num w:numId="4">
    <w:abstractNumId w:val="1"/>
  </w:num>
  <w:num w:numId="5">
    <w:abstractNumId w:val="9"/>
  </w:num>
  <w:num w:numId="6">
    <w:abstractNumId w:val="31"/>
  </w:num>
  <w:num w:numId="7">
    <w:abstractNumId w:val="21"/>
  </w:num>
  <w:num w:numId="8">
    <w:abstractNumId w:val="2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3"/>
  </w:num>
  <w:num w:numId="13">
    <w:abstractNumId w:val="20"/>
  </w:num>
  <w:num w:numId="14">
    <w:abstractNumId w:val="27"/>
  </w:num>
  <w:num w:numId="15">
    <w:abstractNumId w:val="14"/>
  </w:num>
  <w:num w:numId="16">
    <w:abstractNumId w:val="13"/>
  </w:num>
  <w:num w:numId="17">
    <w:abstractNumId w:val="8"/>
  </w:num>
  <w:num w:numId="18">
    <w:abstractNumId w:val="25"/>
  </w:num>
  <w:num w:numId="19">
    <w:abstractNumId w:val="32"/>
  </w:num>
  <w:num w:numId="20">
    <w:abstractNumId w:val="30"/>
  </w:num>
  <w:num w:numId="21">
    <w:abstractNumId w:val="4"/>
  </w:num>
  <w:num w:numId="22">
    <w:abstractNumId w:val="26"/>
  </w:num>
  <w:num w:numId="23">
    <w:abstractNumId w:val="37"/>
  </w:num>
  <w:num w:numId="24">
    <w:abstractNumId w:val="2"/>
  </w:num>
  <w:num w:numId="25">
    <w:abstractNumId w:val="19"/>
  </w:num>
  <w:num w:numId="26">
    <w:abstractNumId w:val="36"/>
  </w:num>
  <w:num w:numId="27">
    <w:abstractNumId w:val="18"/>
  </w:num>
  <w:num w:numId="28">
    <w:abstractNumId w:val="17"/>
  </w:num>
  <w:num w:numId="29">
    <w:abstractNumId w:val="6"/>
  </w:num>
  <w:num w:numId="30">
    <w:abstractNumId w:val="0"/>
  </w:num>
  <w:num w:numId="31">
    <w:abstractNumId w:val="12"/>
  </w:num>
  <w:num w:numId="32">
    <w:abstractNumId w:val="28"/>
  </w:num>
  <w:num w:numId="33">
    <w:abstractNumId w:val="11"/>
  </w:num>
  <w:num w:numId="34">
    <w:abstractNumId w:val="23"/>
  </w:num>
  <w:num w:numId="35">
    <w:abstractNumId w:val="29"/>
  </w:num>
  <w:num w:numId="36">
    <w:abstractNumId w:val="35"/>
  </w:num>
  <w:num w:numId="37">
    <w:abstractNumId w:val="7"/>
  </w:num>
  <w:num w:numId="38">
    <w:abstractNumId w:val="15"/>
  </w:num>
  <w:num w:numId="39">
    <w:abstractNumId w:val="34"/>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BB"/>
    <w:rsid w:val="00001DB5"/>
    <w:rsid w:val="00003B95"/>
    <w:rsid w:val="00003D3B"/>
    <w:rsid w:val="0001237F"/>
    <w:rsid w:val="00012CEC"/>
    <w:rsid w:val="00020252"/>
    <w:rsid w:val="00025469"/>
    <w:rsid w:val="00046BEF"/>
    <w:rsid w:val="000564B3"/>
    <w:rsid w:val="00057BD7"/>
    <w:rsid w:val="00065457"/>
    <w:rsid w:val="00065BA0"/>
    <w:rsid w:val="00085271"/>
    <w:rsid w:val="00094B7E"/>
    <w:rsid w:val="000A044D"/>
    <w:rsid w:val="000A40A1"/>
    <w:rsid w:val="000A4A2D"/>
    <w:rsid w:val="000A5052"/>
    <w:rsid w:val="000B2596"/>
    <w:rsid w:val="000B50E9"/>
    <w:rsid w:val="000C23B4"/>
    <w:rsid w:val="000C5A28"/>
    <w:rsid w:val="000C645D"/>
    <w:rsid w:val="000D0400"/>
    <w:rsid w:val="000E0505"/>
    <w:rsid w:val="000E1AFC"/>
    <w:rsid w:val="000E431B"/>
    <w:rsid w:val="000E5DE4"/>
    <w:rsid w:val="000F4203"/>
    <w:rsid w:val="000F6805"/>
    <w:rsid w:val="00101668"/>
    <w:rsid w:val="00102970"/>
    <w:rsid w:val="001056F3"/>
    <w:rsid w:val="00112C41"/>
    <w:rsid w:val="0011524E"/>
    <w:rsid w:val="001154EA"/>
    <w:rsid w:val="00115B22"/>
    <w:rsid w:val="0012005B"/>
    <w:rsid w:val="00121A2A"/>
    <w:rsid w:val="0012256C"/>
    <w:rsid w:val="001259B0"/>
    <w:rsid w:val="0013497E"/>
    <w:rsid w:val="001356EC"/>
    <w:rsid w:val="0014228E"/>
    <w:rsid w:val="00144075"/>
    <w:rsid w:val="001516F9"/>
    <w:rsid w:val="00155DCF"/>
    <w:rsid w:val="0015716E"/>
    <w:rsid w:val="00166FA0"/>
    <w:rsid w:val="00186B3B"/>
    <w:rsid w:val="00197162"/>
    <w:rsid w:val="001A679A"/>
    <w:rsid w:val="001B1911"/>
    <w:rsid w:val="001B4803"/>
    <w:rsid w:val="001B754C"/>
    <w:rsid w:val="001C24D1"/>
    <w:rsid w:val="001C7335"/>
    <w:rsid w:val="001E29E0"/>
    <w:rsid w:val="00204C7C"/>
    <w:rsid w:val="002229F9"/>
    <w:rsid w:val="002352B0"/>
    <w:rsid w:val="00240E83"/>
    <w:rsid w:val="00244E1A"/>
    <w:rsid w:val="00255214"/>
    <w:rsid w:val="00256B73"/>
    <w:rsid w:val="00267452"/>
    <w:rsid w:val="00267EDD"/>
    <w:rsid w:val="00285062"/>
    <w:rsid w:val="0029289E"/>
    <w:rsid w:val="0029461A"/>
    <w:rsid w:val="00296B78"/>
    <w:rsid w:val="002A5318"/>
    <w:rsid w:val="002A5B4B"/>
    <w:rsid w:val="002B6C98"/>
    <w:rsid w:val="002C743C"/>
    <w:rsid w:val="002D74D8"/>
    <w:rsid w:val="002E6035"/>
    <w:rsid w:val="002F05EB"/>
    <w:rsid w:val="002F0F34"/>
    <w:rsid w:val="002F1AB7"/>
    <w:rsid w:val="002F726F"/>
    <w:rsid w:val="002F774E"/>
    <w:rsid w:val="00306254"/>
    <w:rsid w:val="00311372"/>
    <w:rsid w:val="003202F5"/>
    <w:rsid w:val="00330D07"/>
    <w:rsid w:val="00334579"/>
    <w:rsid w:val="0034406C"/>
    <w:rsid w:val="00347477"/>
    <w:rsid w:val="003476D4"/>
    <w:rsid w:val="00361F1D"/>
    <w:rsid w:val="003620E9"/>
    <w:rsid w:val="0037199D"/>
    <w:rsid w:val="00374296"/>
    <w:rsid w:val="003842ED"/>
    <w:rsid w:val="00386927"/>
    <w:rsid w:val="0038791F"/>
    <w:rsid w:val="00387C85"/>
    <w:rsid w:val="003956C4"/>
    <w:rsid w:val="00396FF1"/>
    <w:rsid w:val="003A377C"/>
    <w:rsid w:val="003A3BE8"/>
    <w:rsid w:val="003A3E90"/>
    <w:rsid w:val="003A4C80"/>
    <w:rsid w:val="003C3446"/>
    <w:rsid w:val="003C7240"/>
    <w:rsid w:val="003D35F2"/>
    <w:rsid w:val="003D3AFA"/>
    <w:rsid w:val="003E00B0"/>
    <w:rsid w:val="003F4111"/>
    <w:rsid w:val="003F5BE7"/>
    <w:rsid w:val="003F5EAA"/>
    <w:rsid w:val="00404FF3"/>
    <w:rsid w:val="0040581B"/>
    <w:rsid w:val="0040674C"/>
    <w:rsid w:val="00414433"/>
    <w:rsid w:val="00416BA8"/>
    <w:rsid w:val="00422EA9"/>
    <w:rsid w:val="004322D7"/>
    <w:rsid w:val="00437245"/>
    <w:rsid w:val="00437BC5"/>
    <w:rsid w:val="004406F8"/>
    <w:rsid w:val="004419E4"/>
    <w:rsid w:val="00443501"/>
    <w:rsid w:val="004447C7"/>
    <w:rsid w:val="00450957"/>
    <w:rsid w:val="00464D53"/>
    <w:rsid w:val="00467E18"/>
    <w:rsid w:val="00471FEA"/>
    <w:rsid w:val="00472263"/>
    <w:rsid w:val="00476F22"/>
    <w:rsid w:val="0047720C"/>
    <w:rsid w:val="0048461F"/>
    <w:rsid w:val="00492825"/>
    <w:rsid w:val="0049390C"/>
    <w:rsid w:val="004A4BA0"/>
    <w:rsid w:val="004B602A"/>
    <w:rsid w:val="004B7226"/>
    <w:rsid w:val="004C6478"/>
    <w:rsid w:val="004D1736"/>
    <w:rsid w:val="004D342C"/>
    <w:rsid w:val="004D5FD4"/>
    <w:rsid w:val="004D6909"/>
    <w:rsid w:val="004E43BB"/>
    <w:rsid w:val="004E65D9"/>
    <w:rsid w:val="00514001"/>
    <w:rsid w:val="00515F30"/>
    <w:rsid w:val="00534E82"/>
    <w:rsid w:val="005366A5"/>
    <w:rsid w:val="00542D7E"/>
    <w:rsid w:val="005445E6"/>
    <w:rsid w:val="00545730"/>
    <w:rsid w:val="0056498B"/>
    <w:rsid w:val="00570BDD"/>
    <w:rsid w:val="00571AA5"/>
    <w:rsid w:val="00577737"/>
    <w:rsid w:val="005836F3"/>
    <w:rsid w:val="00583E20"/>
    <w:rsid w:val="005842E7"/>
    <w:rsid w:val="005A39FA"/>
    <w:rsid w:val="005A5B92"/>
    <w:rsid w:val="005A5DA7"/>
    <w:rsid w:val="005B2599"/>
    <w:rsid w:val="005C0FAD"/>
    <w:rsid w:val="005C21AB"/>
    <w:rsid w:val="005C5F90"/>
    <w:rsid w:val="005D0256"/>
    <w:rsid w:val="005D4BAA"/>
    <w:rsid w:val="005F1C1E"/>
    <w:rsid w:val="005F5492"/>
    <w:rsid w:val="005F6BC9"/>
    <w:rsid w:val="005F6E6F"/>
    <w:rsid w:val="00601BAB"/>
    <w:rsid w:val="00602403"/>
    <w:rsid w:val="00606A21"/>
    <w:rsid w:val="0060777A"/>
    <w:rsid w:val="00614FEE"/>
    <w:rsid w:val="00617B34"/>
    <w:rsid w:val="00620D0B"/>
    <w:rsid w:val="00626275"/>
    <w:rsid w:val="0063018F"/>
    <w:rsid w:val="006307BB"/>
    <w:rsid w:val="006349D6"/>
    <w:rsid w:val="00644582"/>
    <w:rsid w:val="0065051F"/>
    <w:rsid w:val="0065693C"/>
    <w:rsid w:val="00662675"/>
    <w:rsid w:val="00667091"/>
    <w:rsid w:val="00671285"/>
    <w:rsid w:val="00676D66"/>
    <w:rsid w:val="00686E1E"/>
    <w:rsid w:val="00697F53"/>
    <w:rsid w:val="006A1342"/>
    <w:rsid w:val="006A1826"/>
    <w:rsid w:val="006C4B19"/>
    <w:rsid w:val="006C5BD7"/>
    <w:rsid w:val="006D2D54"/>
    <w:rsid w:val="006D5E6D"/>
    <w:rsid w:val="006E1BF8"/>
    <w:rsid w:val="006E52B0"/>
    <w:rsid w:val="006E6CA0"/>
    <w:rsid w:val="006F5E78"/>
    <w:rsid w:val="00700CDE"/>
    <w:rsid w:val="00701A9C"/>
    <w:rsid w:val="00706EB0"/>
    <w:rsid w:val="00717B9B"/>
    <w:rsid w:val="007213E5"/>
    <w:rsid w:val="00723453"/>
    <w:rsid w:val="00726528"/>
    <w:rsid w:val="007278DC"/>
    <w:rsid w:val="00731A88"/>
    <w:rsid w:val="00731E05"/>
    <w:rsid w:val="007322E6"/>
    <w:rsid w:val="00737369"/>
    <w:rsid w:val="00740CE6"/>
    <w:rsid w:val="00742CE9"/>
    <w:rsid w:val="00743BA9"/>
    <w:rsid w:val="00746719"/>
    <w:rsid w:val="00752106"/>
    <w:rsid w:val="00756DF0"/>
    <w:rsid w:val="00761686"/>
    <w:rsid w:val="00761C5A"/>
    <w:rsid w:val="007628B4"/>
    <w:rsid w:val="00770116"/>
    <w:rsid w:val="00774979"/>
    <w:rsid w:val="007776DF"/>
    <w:rsid w:val="007815E7"/>
    <w:rsid w:val="00781AAF"/>
    <w:rsid w:val="007820CC"/>
    <w:rsid w:val="0078308A"/>
    <w:rsid w:val="00790814"/>
    <w:rsid w:val="00791211"/>
    <w:rsid w:val="00793106"/>
    <w:rsid w:val="007A2D51"/>
    <w:rsid w:val="007A6968"/>
    <w:rsid w:val="007B7C35"/>
    <w:rsid w:val="007C7A5D"/>
    <w:rsid w:val="007D3AD3"/>
    <w:rsid w:val="007E312C"/>
    <w:rsid w:val="007E4E02"/>
    <w:rsid w:val="007F047C"/>
    <w:rsid w:val="008047B3"/>
    <w:rsid w:val="008059E1"/>
    <w:rsid w:val="008101F6"/>
    <w:rsid w:val="00811211"/>
    <w:rsid w:val="008174CB"/>
    <w:rsid w:val="00821ADC"/>
    <w:rsid w:val="008301AF"/>
    <w:rsid w:val="00836608"/>
    <w:rsid w:val="0085597D"/>
    <w:rsid w:val="00860D0E"/>
    <w:rsid w:val="008612BC"/>
    <w:rsid w:val="00874F3D"/>
    <w:rsid w:val="008811DF"/>
    <w:rsid w:val="008A4282"/>
    <w:rsid w:val="008A533C"/>
    <w:rsid w:val="008A773D"/>
    <w:rsid w:val="008B6FEB"/>
    <w:rsid w:val="008B7152"/>
    <w:rsid w:val="008C4846"/>
    <w:rsid w:val="008D1CBC"/>
    <w:rsid w:val="008D2716"/>
    <w:rsid w:val="008D474D"/>
    <w:rsid w:val="008D789B"/>
    <w:rsid w:val="008E22E2"/>
    <w:rsid w:val="008F2A21"/>
    <w:rsid w:val="00901B5E"/>
    <w:rsid w:val="009034D4"/>
    <w:rsid w:val="009074BA"/>
    <w:rsid w:val="009128FA"/>
    <w:rsid w:val="00914981"/>
    <w:rsid w:val="009171D2"/>
    <w:rsid w:val="00922A36"/>
    <w:rsid w:val="009333B0"/>
    <w:rsid w:val="0093366D"/>
    <w:rsid w:val="009349B3"/>
    <w:rsid w:val="00941A02"/>
    <w:rsid w:val="009424B0"/>
    <w:rsid w:val="0095018F"/>
    <w:rsid w:val="009511E3"/>
    <w:rsid w:val="0095129B"/>
    <w:rsid w:val="009536DA"/>
    <w:rsid w:val="00954A0B"/>
    <w:rsid w:val="009615D9"/>
    <w:rsid w:val="00965DC9"/>
    <w:rsid w:val="009734C1"/>
    <w:rsid w:val="009752C3"/>
    <w:rsid w:val="0097541E"/>
    <w:rsid w:val="00975923"/>
    <w:rsid w:val="00976C7B"/>
    <w:rsid w:val="00983C28"/>
    <w:rsid w:val="009843E1"/>
    <w:rsid w:val="00991804"/>
    <w:rsid w:val="009959EC"/>
    <w:rsid w:val="00995D67"/>
    <w:rsid w:val="009B3CB8"/>
    <w:rsid w:val="009C0830"/>
    <w:rsid w:val="009D0E11"/>
    <w:rsid w:val="009D2652"/>
    <w:rsid w:val="009E197A"/>
    <w:rsid w:val="009E77B0"/>
    <w:rsid w:val="009F029E"/>
    <w:rsid w:val="009F2591"/>
    <w:rsid w:val="009F2EF9"/>
    <w:rsid w:val="009F4E69"/>
    <w:rsid w:val="00A1443C"/>
    <w:rsid w:val="00A17067"/>
    <w:rsid w:val="00A26436"/>
    <w:rsid w:val="00A27B88"/>
    <w:rsid w:val="00A27FB9"/>
    <w:rsid w:val="00A3561C"/>
    <w:rsid w:val="00A41085"/>
    <w:rsid w:val="00A443B8"/>
    <w:rsid w:val="00A47498"/>
    <w:rsid w:val="00A6171D"/>
    <w:rsid w:val="00A63F4F"/>
    <w:rsid w:val="00A73880"/>
    <w:rsid w:val="00A8797B"/>
    <w:rsid w:val="00A93963"/>
    <w:rsid w:val="00A9484B"/>
    <w:rsid w:val="00A9701C"/>
    <w:rsid w:val="00AA0D83"/>
    <w:rsid w:val="00AA130A"/>
    <w:rsid w:val="00AA14F0"/>
    <w:rsid w:val="00AA1C00"/>
    <w:rsid w:val="00AA5B75"/>
    <w:rsid w:val="00AA65AE"/>
    <w:rsid w:val="00AC5E6E"/>
    <w:rsid w:val="00AD435D"/>
    <w:rsid w:val="00AD7BAD"/>
    <w:rsid w:val="00AE3E00"/>
    <w:rsid w:val="00AF14D1"/>
    <w:rsid w:val="00AF67FD"/>
    <w:rsid w:val="00AF773B"/>
    <w:rsid w:val="00B03A79"/>
    <w:rsid w:val="00B227D6"/>
    <w:rsid w:val="00B27345"/>
    <w:rsid w:val="00B34450"/>
    <w:rsid w:val="00B61ED3"/>
    <w:rsid w:val="00B6421D"/>
    <w:rsid w:val="00B65017"/>
    <w:rsid w:val="00B67A06"/>
    <w:rsid w:val="00B715B9"/>
    <w:rsid w:val="00B900A6"/>
    <w:rsid w:val="00BA5A85"/>
    <w:rsid w:val="00BA76F8"/>
    <w:rsid w:val="00BB1C45"/>
    <w:rsid w:val="00BB3351"/>
    <w:rsid w:val="00BB6E80"/>
    <w:rsid w:val="00BC4267"/>
    <w:rsid w:val="00BD31FD"/>
    <w:rsid w:val="00BD6835"/>
    <w:rsid w:val="00BE07CC"/>
    <w:rsid w:val="00BE1FCE"/>
    <w:rsid w:val="00C170C2"/>
    <w:rsid w:val="00C24A0A"/>
    <w:rsid w:val="00C25952"/>
    <w:rsid w:val="00C26A4A"/>
    <w:rsid w:val="00C31132"/>
    <w:rsid w:val="00C34675"/>
    <w:rsid w:val="00C47B9E"/>
    <w:rsid w:val="00C50513"/>
    <w:rsid w:val="00C52CAF"/>
    <w:rsid w:val="00C575D8"/>
    <w:rsid w:val="00C60B8E"/>
    <w:rsid w:val="00C65532"/>
    <w:rsid w:val="00C666DF"/>
    <w:rsid w:val="00C67EDE"/>
    <w:rsid w:val="00C70757"/>
    <w:rsid w:val="00C807EB"/>
    <w:rsid w:val="00C87CB5"/>
    <w:rsid w:val="00C9141A"/>
    <w:rsid w:val="00C92EC1"/>
    <w:rsid w:val="00C94D22"/>
    <w:rsid w:val="00CA2FE8"/>
    <w:rsid w:val="00CA763D"/>
    <w:rsid w:val="00CB0AC9"/>
    <w:rsid w:val="00CB7B53"/>
    <w:rsid w:val="00CC3D44"/>
    <w:rsid w:val="00CC3DF2"/>
    <w:rsid w:val="00CC53F5"/>
    <w:rsid w:val="00CC6A6C"/>
    <w:rsid w:val="00CD6ED5"/>
    <w:rsid w:val="00CE7080"/>
    <w:rsid w:val="00CE775E"/>
    <w:rsid w:val="00CE7B2F"/>
    <w:rsid w:val="00CF719C"/>
    <w:rsid w:val="00D22C38"/>
    <w:rsid w:val="00D2444A"/>
    <w:rsid w:val="00D26A0E"/>
    <w:rsid w:val="00D306C2"/>
    <w:rsid w:val="00D3621E"/>
    <w:rsid w:val="00D37C5C"/>
    <w:rsid w:val="00D47FDC"/>
    <w:rsid w:val="00D563B4"/>
    <w:rsid w:val="00D56E46"/>
    <w:rsid w:val="00D62FDA"/>
    <w:rsid w:val="00D65499"/>
    <w:rsid w:val="00D83752"/>
    <w:rsid w:val="00D849DC"/>
    <w:rsid w:val="00D85FC0"/>
    <w:rsid w:val="00D93FF6"/>
    <w:rsid w:val="00DA1800"/>
    <w:rsid w:val="00DA5E69"/>
    <w:rsid w:val="00DB0D82"/>
    <w:rsid w:val="00DB44F8"/>
    <w:rsid w:val="00DB4693"/>
    <w:rsid w:val="00DD0B71"/>
    <w:rsid w:val="00DD0E8D"/>
    <w:rsid w:val="00DD3B7D"/>
    <w:rsid w:val="00DE1598"/>
    <w:rsid w:val="00DF4747"/>
    <w:rsid w:val="00E042BC"/>
    <w:rsid w:val="00E06FE2"/>
    <w:rsid w:val="00E142E1"/>
    <w:rsid w:val="00E14DD9"/>
    <w:rsid w:val="00E21027"/>
    <w:rsid w:val="00E3169E"/>
    <w:rsid w:val="00E325B9"/>
    <w:rsid w:val="00E3668D"/>
    <w:rsid w:val="00E457C7"/>
    <w:rsid w:val="00E5618D"/>
    <w:rsid w:val="00E71195"/>
    <w:rsid w:val="00E761A2"/>
    <w:rsid w:val="00E854DC"/>
    <w:rsid w:val="00E91351"/>
    <w:rsid w:val="00E91834"/>
    <w:rsid w:val="00EA1CB7"/>
    <w:rsid w:val="00EA66CC"/>
    <w:rsid w:val="00EA78FD"/>
    <w:rsid w:val="00EA7EB5"/>
    <w:rsid w:val="00EA7FAF"/>
    <w:rsid w:val="00EB3282"/>
    <w:rsid w:val="00EC05E7"/>
    <w:rsid w:val="00EC2636"/>
    <w:rsid w:val="00EC2CAC"/>
    <w:rsid w:val="00EC5100"/>
    <w:rsid w:val="00ED1279"/>
    <w:rsid w:val="00ED76D2"/>
    <w:rsid w:val="00EE1DB8"/>
    <w:rsid w:val="00EF14BD"/>
    <w:rsid w:val="00EF2488"/>
    <w:rsid w:val="00EF3A65"/>
    <w:rsid w:val="00EF6C38"/>
    <w:rsid w:val="00F00509"/>
    <w:rsid w:val="00F058B0"/>
    <w:rsid w:val="00F060D6"/>
    <w:rsid w:val="00F119EB"/>
    <w:rsid w:val="00F12725"/>
    <w:rsid w:val="00F172C6"/>
    <w:rsid w:val="00F40A47"/>
    <w:rsid w:val="00F436B1"/>
    <w:rsid w:val="00F658BE"/>
    <w:rsid w:val="00F673A7"/>
    <w:rsid w:val="00F701FE"/>
    <w:rsid w:val="00F824CA"/>
    <w:rsid w:val="00F83049"/>
    <w:rsid w:val="00F8326C"/>
    <w:rsid w:val="00F836B7"/>
    <w:rsid w:val="00F90A72"/>
    <w:rsid w:val="00F91789"/>
    <w:rsid w:val="00FA0CE9"/>
    <w:rsid w:val="00FA61AE"/>
    <w:rsid w:val="00FA7DDD"/>
    <w:rsid w:val="00FC01F1"/>
    <w:rsid w:val="00FC244F"/>
    <w:rsid w:val="00FC3BB3"/>
    <w:rsid w:val="00FE2A5D"/>
    <w:rsid w:val="00FE74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49891"/>
  <w15:docId w15:val="{866616F7-C7E0-4B01-982B-97661B1C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D56E46"/>
    <w:pPr>
      <w:spacing w:after="0" w:line="240" w:lineRule="auto"/>
      <w:jc w:val="both"/>
    </w:pPr>
    <w:rPr>
      <w:rFonts w:ascii="Arial" w:eastAsia="Calibri" w:hAnsi="Arial" w:cs="Times New Roman"/>
    </w:rPr>
  </w:style>
  <w:style w:type="character" w:customStyle="1" w:styleId="TijelotekstaChar">
    <w:name w:val="Tijelo teksta Char"/>
    <w:basedOn w:val="Zadanifontodlomka"/>
    <w:link w:val="Tijeloteksta"/>
    <w:semiHidden/>
    <w:rsid w:val="00D56E46"/>
    <w:rPr>
      <w:rFonts w:ascii="Arial" w:eastAsia="Calibri" w:hAnsi="Arial" w:cs="Times New Roman"/>
    </w:rPr>
  </w:style>
  <w:style w:type="paragraph" w:customStyle="1" w:styleId="Odlomakpopisa1">
    <w:name w:val="Odlomak popisa1"/>
    <w:basedOn w:val="Normal"/>
    <w:rsid w:val="00D56E46"/>
    <w:pPr>
      <w:ind w:left="720"/>
    </w:pPr>
    <w:rPr>
      <w:rFonts w:ascii="Calibri" w:eastAsia="Times New Roman" w:hAnsi="Calibri" w:cs="Times New Roman"/>
      <w:lang w:val="en-US"/>
    </w:rPr>
  </w:style>
  <w:style w:type="paragraph" w:customStyle="1" w:styleId="Default">
    <w:name w:val="Default"/>
    <w:rsid w:val="00D56E4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Odlomakpopisa2">
    <w:name w:val="Odlomak popisa2"/>
    <w:basedOn w:val="Normal"/>
    <w:rsid w:val="00EC2636"/>
    <w:pPr>
      <w:ind w:left="720"/>
    </w:pPr>
    <w:rPr>
      <w:rFonts w:ascii="Calibri" w:eastAsia="Times New Roman" w:hAnsi="Calibri" w:cs="Times New Roman"/>
      <w:lang w:val="en-US"/>
    </w:rPr>
  </w:style>
  <w:style w:type="paragraph" w:customStyle="1" w:styleId="Odlomakpopisa3">
    <w:name w:val="Odlomak popisa3"/>
    <w:basedOn w:val="Normal"/>
    <w:rsid w:val="00602403"/>
    <w:pPr>
      <w:ind w:left="720"/>
    </w:pPr>
    <w:rPr>
      <w:rFonts w:ascii="Calibri" w:eastAsia="Times New Roman" w:hAnsi="Calibri" w:cs="Times New Roman"/>
      <w:lang w:val="en-US"/>
    </w:rPr>
  </w:style>
  <w:style w:type="paragraph" w:customStyle="1" w:styleId="Odlomakpopisa4">
    <w:name w:val="Odlomak popisa4"/>
    <w:basedOn w:val="Normal"/>
    <w:rsid w:val="00F673A7"/>
    <w:pPr>
      <w:ind w:left="720"/>
    </w:pPr>
    <w:rPr>
      <w:rFonts w:ascii="Calibri" w:eastAsia="Times New Roman" w:hAnsi="Calibri" w:cs="Times New Roman"/>
      <w:lang w:val="en-US"/>
    </w:rPr>
  </w:style>
  <w:style w:type="paragraph" w:customStyle="1" w:styleId="Odlomakpopisa5">
    <w:name w:val="Odlomak popisa5"/>
    <w:basedOn w:val="Normal"/>
    <w:rsid w:val="009034D4"/>
    <w:pPr>
      <w:ind w:left="720"/>
    </w:pPr>
    <w:rPr>
      <w:rFonts w:ascii="Calibri" w:eastAsia="Times New Roman" w:hAnsi="Calibri" w:cs="Times New Roman"/>
      <w:lang w:val="en-US"/>
    </w:rPr>
  </w:style>
  <w:style w:type="character" w:styleId="Hiperveza">
    <w:name w:val="Hyperlink"/>
    <w:basedOn w:val="Zadanifontodlomka"/>
    <w:semiHidden/>
    <w:unhideWhenUsed/>
    <w:rsid w:val="004B7226"/>
    <w:rPr>
      <w:rFonts w:ascii="Times New Roman" w:hAnsi="Times New Roman" w:cs="Times New Roman" w:hint="default"/>
      <w:color w:val="0000FF"/>
      <w:u w:val="single"/>
    </w:rPr>
  </w:style>
  <w:style w:type="paragraph" w:customStyle="1" w:styleId="Odlomakpopisa6">
    <w:name w:val="Odlomak popisa6"/>
    <w:basedOn w:val="Normal"/>
    <w:rsid w:val="004B7226"/>
    <w:pPr>
      <w:ind w:left="720"/>
    </w:pPr>
    <w:rPr>
      <w:rFonts w:ascii="Calibri" w:eastAsia="Times New Roman" w:hAnsi="Calibri" w:cs="Times New Roman"/>
      <w:lang w:val="en-US"/>
    </w:rPr>
  </w:style>
  <w:style w:type="paragraph" w:styleId="Odlomakpopisa">
    <w:name w:val="List Paragraph"/>
    <w:basedOn w:val="Normal"/>
    <w:uiPriority w:val="34"/>
    <w:qFormat/>
    <w:rsid w:val="004E65D9"/>
    <w:pPr>
      <w:ind w:left="720"/>
      <w:contextualSpacing/>
    </w:pPr>
  </w:style>
  <w:style w:type="paragraph" w:styleId="Zaglavlje">
    <w:name w:val="header"/>
    <w:basedOn w:val="Normal"/>
    <w:link w:val="ZaglavljeChar"/>
    <w:uiPriority w:val="99"/>
    <w:semiHidden/>
    <w:unhideWhenUsed/>
    <w:rsid w:val="00B900A6"/>
    <w:pPr>
      <w:tabs>
        <w:tab w:val="center" w:pos="4703"/>
        <w:tab w:val="right" w:pos="9406"/>
      </w:tabs>
      <w:spacing w:after="0" w:line="240" w:lineRule="auto"/>
    </w:pPr>
  </w:style>
  <w:style w:type="character" w:customStyle="1" w:styleId="ZaglavljeChar">
    <w:name w:val="Zaglavlje Char"/>
    <w:basedOn w:val="Zadanifontodlomka"/>
    <w:link w:val="Zaglavlje"/>
    <w:uiPriority w:val="99"/>
    <w:semiHidden/>
    <w:rsid w:val="00B900A6"/>
  </w:style>
  <w:style w:type="paragraph" w:styleId="Podnoje">
    <w:name w:val="footer"/>
    <w:basedOn w:val="Normal"/>
    <w:link w:val="PodnojeChar"/>
    <w:uiPriority w:val="99"/>
    <w:unhideWhenUsed/>
    <w:rsid w:val="00B900A6"/>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B900A6"/>
  </w:style>
  <w:style w:type="paragraph" w:styleId="Tekstbalonia">
    <w:name w:val="Balloon Text"/>
    <w:basedOn w:val="Normal"/>
    <w:link w:val="TekstbaloniaChar"/>
    <w:uiPriority w:val="99"/>
    <w:semiHidden/>
    <w:unhideWhenUsed/>
    <w:rsid w:val="00B900A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00A6"/>
    <w:rPr>
      <w:rFonts w:ascii="Tahoma" w:hAnsi="Tahoma" w:cs="Tahoma"/>
      <w:sz w:val="16"/>
      <w:szCs w:val="16"/>
    </w:rPr>
  </w:style>
  <w:style w:type="paragraph" w:styleId="Bezproreda">
    <w:name w:val="No Spacing"/>
    <w:uiPriority w:val="1"/>
    <w:qFormat/>
    <w:rsid w:val="00EF1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5167">
      <w:bodyDiv w:val="1"/>
      <w:marLeft w:val="0"/>
      <w:marRight w:val="0"/>
      <w:marTop w:val="0"/>
      <w:marBottom w:val="0"/>
      <w:divBdr>
        <w:top w:val="none" w:sz="0" w:space="0" w:color="auto"/>
        <w:left w:val="none" w:sz="0" w:space="0" w:color="auto"/>
        <w:bottom w:val="none" w:sz="0" w:space="0" w:color="auto"/>
        <w:right w:val="none" w:sz="0" w:space="0" w:color="auto"/>
      </w:divBdr>
    </w:div>
    <w:div w:id="1124352104">
      <w:bodyDiv w:val="1"/>
      <w:marLeft w:val="0"/>
      <w:marRight w:val="0"/>
      <w:marTop w:val="0"/>
      <w:marBottom w:val="0"/>
      <w:divBdr>
        <w:top w:val="none" w:sz="0" w:space="0" w:color="auto"/>
        <w:left w:val="none" w:sz="0" w:space="0" w:color="auto"/>
        <w:bottom w:val="none" w:sz="0" w:space="0" w:color="auto"/>
        <w:right w:val="none" w:sz="0" w:space="0" w:color="auto"/>
      </w:divBdr>
    </w:div>
    <w:div w:id="1432823561">
      <w:bodyDiv w:val="1"/>
      <w:marLeft w:val="0"/>
      <w:marRight w:val="0"/>
      <w:marTop w:val="0"/>
      <w:marBottom w:val="0"/>
      <w:divBdr>
        <w:top w:val="none" w:sz="0" w:space="0" w:color="auto"/>
        <w:left w:val="none" w:sz="0" w:space="0" w:color="auto"/>
        <w:bottom w:val="none" w:sz="0" w:space="0" w:color="auto"/>
        <w:right w:val="none" w:sz="0" w:space="0" w:color="auto"/>
      </w:divBdr>
    </w:div>
    <w:div w:id="1499808480">
      <w:bodyDiv w:val="1"/>
      <w:marLeft w:val="0"/>
      <w:marRight w:val="0"/>
      <w:marTop w:val="0"/>
      <w:marBottom w:val="0"/>
      <w:divBdr>
        <w:top w:val="none" w:sz="0" w:space="0" w:color="auto"/>
        <w:left w:val="none" w:sz="0" w:space="0" w:color="auto"/>
        <w:bottom w:val="none" w:sz="0" w:space="0" w:color="auto"/>
        <w:right w:val="none" w:sz="0" w:space="0" w:color="auto"/>
      </w:divBdr>
    </w:div>
    <w:div w:id="1861551683">
      <w:bodyDiv w:val="1"/>
      <w:marLeft w:val="0"/>
      <w:marRight w:val="0"/>
      <w:marTop w:val="0"/>
      <w:marBottom w:val="0"/>
      <w:divBdr>
        <w:top w:val="none" w:sz="0" w:space="0" w:color="auto"/>
        <w:left w:val="none" w:sz="0" w:space="0" w:color="auto"/>
        <w:bottom w:val="none" w:sz="0" w:space="0" w:color="auto"/>
        <w:right w:val="none" w:sz="0" w:space="0" w:color="auto"/>
      </w:divBdr>
    </w:div>
    <w:div w:id="1902590488">
      <w:bodyDiv w:val="1"/>
      <w:marLeft w:val="0"/>
      <w:marRight w:val="0"/>
      <w:marTop w:val="0"/>
      <w:marBottom w:val="0"/>
      <w:divBdr>
        <w:top w:val="none" w:sz="0" w:space="0" w:color="auto"/>
        <w:left w:val="none" w:sz="0" w:space="0" w:color="auto"/>
        <w:bottom w:val="none" w:sz="0" w:space="0" w:color="auto"/>
        <w:right w:val="none" w:sz="0" w:space="0" w:color="auto"/>
      </w:divBdr>
    </w:div>
    <w:div w:id="20984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ohnz-k.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zohnz-k.b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AB5B-E818-4C16-BD3B-7511218B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2268</Words>
  <Characters>12930</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Mirela</cp:lastModifiedBy>
  <cp:revision>4</cp:revision>
  <cp:lastPrinted>2019-07-17T09:09:00Z</cp:lastPrinted>
  <dcterms:created xsi:type="dcterms:W3CDTF">2019-11-22T11:50:00Z</dcterms:created>
  <dcterms:modified xsi:type="dcterms:W3CDTF">2019-12-10T07:28:00Z</dcterms:modified>
</cp:coreProperties>
</file>