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18" w:rsidRPr="00D570D8" w:rsidRDefault="005C216B" w:rsidP="007D3935">
      <w:pPr>
        <w:pStyle w:val="Heading2"/>
        <w:ind w:left="7080"/>
      </w:pPr>
      <w:bookmarkStart w:id="0" w:name="_Toc384374401"/>
      <w:r w:rsidRPr="00D570D8">
        <w:t xml:space="preserve">                                                                                </w:t>
      </w:r>
      <w:r w:rsidR="007D3935">
        <w:t>Dodatak</w:t>
      </w:r>
      <w:r w:rsidRPr="00D570D8">
        <w:t xml:space="preserve"> 2 </w:t>
      </w:r>
    </w:p>
    <w:p w:rsidR="005C216B" w:rsidRPr="00D570D8" w:rsidRDefault="005C216B" w:rsidP="005C216B">
      <w:pPr>
        <w:rPr>
          <w:rFonts w:ascii="Arial" w:hAnsi="Arial" w:cs="Arial"/>
          <w:lang w:val="hr-HR" w:eastAsia="en-US"/>
        </w:rPr>
      </w:pPr>
    </w:p>
    <w:p w:rsidR="00264B63" w:rsidRPr="00D570D8" w:rsidRDefault="006877B1" w:rsidP="007D3935">
      <w:pPr>
        <w:pStyle w:val="Heading2"/>
      </w:pPr>
      <w:r w:rsidRPr="00D570D8">
        <w:t xml:space="preserve">IZJAVA </w:t>
      </w:r>
      <w:r w:rsidR="00D570D8">
        <w:t>GLAVNOG PODNOSIOCA</w:t>
      </w:r>
      <w:r w:rsidRPr="00D570D8">
        <w:t xml:space="preserve"> ZA </w:t>
      </w:r>
      <w:bookmarkEnd w:id="0"/>
      <w:r w:rsidR="00D570D8">
        <w:t>KONCEPTUALNI NACRT PROJEKTOG PRIJEDLOGA</w:t>
      </w:r>
    </w:p>
    <w:p w:rsidR="009D3D18" w:rsidRPr="00D570D8" w:rsidRDefault="009D3D18" w:rsidP="004064F9">
      <w:pPr>
        <w:rPr>
          <w:rFonts w:ascii="Arial" w:hAnsi="Arial" w:cs="Arial"/>
          <w:lang w:val="hr-HR"/>
        </w:rPr>
      </w:pPr>
    </w:p>
    <w:p w:rsidR="00524FDC" w:rsidRPr="00D570D8" w:rsidRDefault="00D570D8" w:rsidP="00264B63">
      <w:pPr>
        <w:tabs>
          <w:tab w:val="left" w:pos="-284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Glavni ponosilac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, kojeg </w:t>
      </w:r>
      <w:r w:rsidR="00524FDC" w:rsidRPr="00D570D8">
        <w:rPr>
          <w:rFonts w:ascii="Arial" w:hAnsi="Arial" w:cs="Arial"/>
          <w:sz w:val="22"/>
          <w:szCs w:val="22"/>
          <w:lang w:val="hr-HR"/>
        </w:rPr>
        <w:t>zastupa</w:t>
      </w:r>
      <w:r w:rsidR="00D06E82" w:rsidRPr="00D570D8">
        <w:rPr>
          <w:rFonts w:ascii="Arial" w:hAnsi="Arial" w:cs="Arial"/>
          <w:sz w:val="22"/>
          <w:szCs w:val="22"/>
          <w:lang w:val="hr-HR"/>
        </w:rPr>
        <w:t xml:space="preserve"> dolje potpisani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 ovlašteni potpisnik </w:t>
      </w:r>
      <w:r w:rsidR="00524FDC" w:rsidRPr="00D570D8">
        <w:rPr>
          <w:rFonts w:ascii="Arial" w:hAnsi="Arial" w:cs="Arial"/>
          <w:sz w:val="22"/>
          <w:szCs w:val="22"/>
          <w:lang w:val="hr-HR"/>
        </w:rPr>
        <w:t>i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 koji</w:t>
      </w:r>
      <w:r w:rsidR="00524FDC" w:rsidRPr="00D570D8">
        <w:rPr>
          <w:rFonts w:ascii="Arial" w:hAnsi="Arial" w:cs="Arial"/>
          <w:sz w:val="22"/>
          <w:szCs w:val="22"/>
          <w:lang w:val="hr-HR"/>
        </w:rPr>
        <w:t>,</w:t>
      </w:r>
      <w:r w:rsidR="006877B1" w:rsidRPr="00D570D8">
        <w:rPr>
          <w:rFonts w:ascii="Arial" w:hAnsi="Arial" w:cs="Arial"/>
          <w:sz w:val="22"/>
          <w:szCs w:val="22"/>
          <w:lang w:val="hr-HR"/>
        </w:rPr>
        <w:t xml:space="preserve"> u kontekstu ovog </w:t>
      </w:r>
      <w:r w:rsidR="00202B1E" w:rsidRPr="00D570D8">
        <w:rPr>
          <w:rFonts w:ascii="Arial" w:hAnsi="Arial" w:cs="Arial"/>
          <w:sz w:val="22"/>
          <w:szCs w:val="22"/>
          <w:lang w:val="hr-HR"/>
        </w:rPr>
        <w:t>k</w:t>
      </w:r>
      <w:r w:rsidR="006877B1" w:rsidRPr="00D570D8">
        <w:rPr>
          <w:rFonts w:ascii="Arial" w:hAnsi="Arial" w:cs="Arial"/>
          <w:sz w:val="22"/>
          <w:szCs w:val="22"/>
          <w:lang w:val="hr-HR"/>
        </w:rPr>
        <w:t>oncept</w:t>
      </w:r>
      <w:r w:rsidR="00D00729">
        <w:rPr>
          <w:rFonts w:ascii="Arial" w:hAnsi="Arial" w:cs="Arial"/>
          <w:sz w:val="22"/>
          <w:szCs w:val="22"/>
          <w:lang w:val="hr-HR"/>
        </w:rPr>
        <w:t>n</w:t>
      </w:r>
      <w:r w:rsidR="00C6793B">
        <w:rPr>
          <w:rFonts w:ascii="Arial" w:hAnsi="Arial" w:cs="Arial"/>
          <w:sz w:val="22"/>
          <w:szCs w:val="22"/>
          <w:lang w:val="hr-HR"/>
        </w:rPr>
        <w:t>ualnog</w:t>
      </w:r>
      <w:r w:rsidR="00D00729">
        <w:rPr>
          <w:rFonts w:ascii="Arial" w:hAnsi="Arial" w:cs="Arial"/>
          <w:sz w:val="22"/>
          <w:szCs w:val="22"/>
          <w:lang w:val="hr-HR"/>
        </w:rPr>
        <w:t xml:space="preserve"> nacrta </w:t>
      </w:r>
      <w:r w:rsidR="00A77626" w:rsidRPr="00D570D8">
        <w:rPr>
          <w:rFonts w:ascii="Arial" w:hAnsi="Arial" w:cs="Arial"/>
          <w:sz w:val="22"/>
          <w:szCs w:val="22"/>
          <w:lang w:val="hr-HR"/>
        </w:rPr>
        <w:t>proj</w:t>
      </w:r>
      <w:r w:rsidR="00202B1E" w:rsidRPr="00D570D8">
        <w:rPr>
          <w:rFonts w:ascii="Arial" w:hAnsi="Arial" w:cs="Arial"/>
          <w:sz w:val="22"/>
          <w:szCs w:val="22"/>
          <w:lang w:val="hr-HR"/>
        </w:rPr>
        <w:t>ektnog prijedloga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, zastupa sve </w:t>
      </w:r>
      <w:r>
        <w:rPr>
          <w:rFonts w:ascii="Arial" w:hAnsi="Arial" w:cs="Arial"/>
          <w:sz w:val="22"/>
          <w:szCs w:val="22"/>
          <w:lang w:val="hr-HR"/>
        </w:rPr>
        <w:t>supodnosioce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navedene u koncept</w:t>
      </w:r>
      <w:r w:rsidR="00202B1E" w:rsidRPr="00D570D8">
        <w:rPr>
          <w:rFonts w:ascii="Arial" w:hAnsi="Arial" w:cs="Arial"/>
          <w:sz w:val="22"/>
          <w:szCs w:val="22"/>
          <w:lang w:val="hr-HR"/>
        </w:rPr>
        <w:t>u</w:t>
      </w:r>
      <w:r w:rsidR="00D00729">
        <w:rPr>
          <w:rFonts w:ascii="Arial" w:hAnsi="Arial" w:cs="Arial"/>
          <w:sz w:val="22"/>
          <w:szCs w:val="22"/>
          <w:lang w:val="hr-HR"/>
        </w:rPr>
        <w:t>alnom nacrtu</w:t>
      </w:r>
      <w:r w:rsidR="00524FDC" w:rsidRPr="00D570D8">
        <w:rPr>
          <w:rFonts w:ascii="Arial" w:hAnsi="Arial" w:cs="Arial"/>
          <w:sz w:val="22"/>
          <w:szCs w:val="22"/>
          <w:lang w:val="hr-HR"/>
        </w:rPr>
        <w:t>, ovim putem izjavljuje da:</w:t>
      </w:r>
    </w:p>
    <w:p w:rsidR="00524FDC" w:rsidRPr="00D570D8" w:rsidRDefault="00C56434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</w:t>
      </w:r>
      <w:r w:rsidR="00D570D8">
        <w:rPr>
          <w:rFonts w:ascii="Arial" w:hAnsi="Arial" w:cs="Arial"/>
          <w:sz w:val="22"/>
          <w:szCs w:val="22"/>
          <w:lang w:val="hr-HR"/>
        </w:rPr>
        <w:t>lavni podnosilac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ima sve neophodne izvore finansiranja kao i profesionalne kompetencije i kvalifikacije neophodne za poduzimanje aktivnosti navedenih u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konceptu</w:t>
      </w:r>
      <w:r w:rsidR="00D00729">
        <w:rPr>
          <w:rFonts w:ascii="Arial" w:hAnsi="Arial" w:cs="Arial"/>
          <w:sz w:val="22"/>
          <w:szCs w:val="22"/>
          <w:lang w:val="hr-HR"/>
        </w:rPr>
        <w:t>alnom nacrtu</w:t>
      </w:r>
      <w:r w:rsidR="00524FDC"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553347" w:rsidRPr="00D570D8" w:rsidRDefault="00524FDC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se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obavezuje da će </w:t>
      </w:r>
      <w:r w:rsidR="00174E89" w:rsidRPr="00D570D8">
        <w:rPr>
          <w:rFonts w:ascii="Arial" w:hAnsi="Arial" w:cs="Arial"/>
          <w:sz w:val="22"/>
          <w:szCs w:val="22"/>
          <w:lang w:val="hr-HR"/>
        </w:rPr>
        <w:t>ispuniti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sve obaveze predviđene</w:t>
      </w:r>
      <w:r w:rsidR="00D570D8">
        <w:rPr>
          <w:rFonts w:ascii="Arial" w:hAnsi="Arial" w:cs="Arial"/>
          <w:sz w:val="22"/>
          <w:szCs w:val="22"/>
          <w:lang w:val="hr-HR"/>
        </w:rPr>
        <w:t xml:space="preserve"> u Sporazumu o saradnji koji je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dostavljen sa obrascem za prijavu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koncept</w:t>
      </w:r>
      <w:r w:rsidR="00D00729">
        <w:rPr>
          <w:rFonts w:ascii="Arial" w:hAnsi="Arial" w:cs="Arial"/>
          <w:sz w:val="22"/>
          <w:szCs w:val="22"/>
          <w:lang w:val="hr-HR"/>
        </w:rPr>
        <w:t>ualnog nacrta</w:t>
      </w:r>
      <w:r w:rsidR="00DE4305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="00553347" w:rsidRPr="00D570D8">
        <w:rPr>
          <w:rFonts w:ascii="Arial" w:hAnsi="Arial" w:cs="Arial"/>
          <w:sz w:val="22"/>
          <w:szCs w:val="22"/>
          <w:lang w:val="hr-HR"/>
        </w:rPr>
        <w:t>i u skladu sa principima dobre prakse u partnerstvima;</w:t>
      </w:r>
    </w:p>
    <w:p w:rsidR="00553347" w:rsidRPr="00D570D8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je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direktno odgovoran za pripremu, vođenje i provedbu predloženih aktivnosti sa </w:t>
      </w:r>
      <w:r w:rsidR="00C56434">
        <w:rPr>
          <w:rFonts w:ascii="Arial" w:hAnsi="Arial" w:cs="Arial"/>
          <w:sz w:val="22"/>
          <w:szCs w:val="22"/>
          <w:lang w:val="hr-HR"/>
        </w:rPr>
        <w:t>supodnosiocima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i da ne djeluje kao posrednik;</w:t>
      </w:r>
    </w:p>
    <w:p w:rsidR="00553347" w:rsidRPr="00D570D8" w:rsidRDefault="00553347" w:rsidP="00264B63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se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="00524FDC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Pr="00D570D8">
        <w:rPr>
          <w:rFonts w:ascii="Arial" w:hAnsi="Arial" w:cs="Arial"/>
          <w:sz w:val="22"/>
          <w:szCs w:val="22"/>
          <w:lang w:val="hr-HR"/>
        </w:rPr>
        <w:t>ne nalazi ni u jednoj od situacija zbog koje bi bio isključen iz ovog poziva, a koje uključuju:</w:t>
      </w:r>
    </w:p>
    <w:p w:rsidR="00553347" w:rsidRPr="00D570D8" w:rsidRDefault="00303169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a)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da je pod stečajem ili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u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Pr="00D570D8">
        <w:rPr>
          <w:rFonts w:ascii="Arial" w:hAnsi="Arial" w:cs="Arial"/>
          <w:sz w:val="22"/>
          <w:szCs w:val="22"/>
          <w:lang w:val="hr-HR"/>
        </w:rPr>
        <w:t>stečajno</w:t>
      </w:r>
      <w:r w:rsidR="00DE4305" w:rsidRPr="00D570D8">
        <w:rPr>
          <w:rFonts w:ascii="Arial" w:hAnsi="Arial" w:cs="Arial"/>
          <w:sz w:val="22"/>
          <w:szCs w:val="22"/>
          <w:lang w:val="hr-HR"/>
        </w:rPr>
        <w:t>m postupku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ili postupk</w:t>
      </w:r>
      <w:r w:rsidR="00172E11" w:rsidRPr="00D570D8">
        <w:rPr>
          <w:rFonts w:ascii="Arial" w:hAnsi="Arial" w:cs="Arial"/>
          <w:sz w:val="22"/>
          <w:szCs w:val="22"/>
          <w:lang w:val="hr-HR"/>
        </w:rPr>
        <w:t>a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likvidacij</w:t>
      </w:r>
      <w:r w:rsidR="00772001" w:rsidRPr="00D570D8">
        <w:rPr>
          <w:rFonts w:ascii="Arial" w:hAnsi="Arial" w:cs="Arial"/>
          <w:sz w:val="22"/>
          <w:szCs w:val="22"/>
          <w:lang w:val="hr-HR"/>
        </w:rPr>
        <w:t>e</w:t>
      </w:r>
      <w:r w:rsidRPr="00D570D8">
        <w:rPr>
          <w:rFonts w:ascii="Arial" w:hAnsi="Arial" w:cs="Arial"/>
          <w:sz w:val="22"/>
          <w:szCs w:val="22"/>
          <w:lang w:val="hr-HR"/>
        </w:rPr>
        <w:t>, kada njegovom imovinom upravlja stečajni upravnik ili sud, kada je u aranžmanu sa povjeriocima</w:t>
      </w:r>
      <w:r w:rsidR="009D3D18"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Pr="00D570D8">
        <w:rPr>
          <w:rFonts w:ascii="Arial" w:hAnsi="Arial" w:cs="Arial"/>
          <w:sz w:val="22"/>
          <w:szCs w:val="22"/>
          <w:lang w:val="hr-HR"/>
        </w:rPr>
        <w:t>kada su mu poslovne aktiv</w:t>
      </w:r>
      <w:r w:rsidR="00D06E82" w:rsidRPr="00D570D8">
        <w:rPr>
          <w:rFonts w:ascii="Arial" w:hAnsi="Arial" w:cs="Arial"/>
          <w:sz w:val="22"/>
          <w:szCs w:val="22"/>
          <w:lang w:val="hr-HR"/>
        </w:rPr>
        <w:t xml:space="preserve">nosti obustavljene ili kada se 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nalazi u drugoj sličnoj situaciji nastaloj iz sličnog postupka, prema </w:t>
      </w:r>
      <w:r w:rsidR="00DE4305" w:rsidRPr="00D570D8">
        <w:rPr>
          <w:rFonts w:ascii="Arial" w:hAnsi="Arial" w:cs="Arial"/>
          <w:sz w:val="22"/>
          <w:szCs w:val="22"/>
          <w:lang w:val="hr-HR"/>
        </w:rPr>
        <w:t>državnim</w:t>
      </w:r>
      <w:r w:rsidR="00174E89" w:rsidRPr="00D570D8">
        <w:rPr>
          <w:rFonts w:ascii="Arial" w:hAnsi="Arial" w:cs="Arial"/>
          <w:sz w:val="22"/>
          <w:szCs w:val="22"/>
          <w:lang w:val="hr-HR"/>
        </w:rPr>
        <w:t xml:space="preserve"> zakonima i propisima;</w:t>
      </w:r>
    </w:p>
    <w:p w:rsidR="009D3D18" w:rsidRPr="00D570D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b)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303169" w:rsidRPr="00D570D8">
        <w:rPr>
          <w:rFonts w:ascii="Arial" w:hAnsi="Arial" w:cs="Arial"/>
          <w:sz w:val="22"/>
          <w:szCs w:val="22"/>
          <w:lang w:val="hr-HR"/>
        </w:rPr>
        <w:t>da je izrečena pravosnažna presuda ili je donesen konačni upravni akt prema kojem nije ispunio obaveze u vezi sa plaćanjem poreza i doprinosa za socijalno osiguranje u skladu sa zakonima zemlje u kojoj je osnovan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303169" w:rsidRPr="00D570D8">
        <w:rPr>
          <w:rFonts w:ascii="Arial" w:hAnsi="Arial" w:cs="Arial"/>
          <w:sz w:val="22"/>
          <w:szCs w:val="22"/>
          <w:lang w:val="hr-HR"/>
        </w:rPr>
        <w:t xml:space="preserve">sa zakonima zemlje u kojoj se nalazi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="00303169" w:rsidRPr="00D570D8">
        <w:rPr>
          <w:rFonts w:ascii="Arial" w:hAnsi="Arial" w:cs="Arial"/>
          <w:sz w:val="22"/>
          <w:szCs w:val="22"/>
          <w:lang w:val="hr-HR"/>
        </w:rPr>
        <w:t>ili zemlje u kojoj se izvršava ugovor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B07BCF" w:rsidRPr="00D570D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c) 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bookmarkStart w:id="1" w:name="_GoBack"/>
      <w:bookmarkEnd w:id="1"/>
      <w:r w:rsidR="00303169" w:rsidRPr="00D570D8">
        <w:rPr>
          <w:rFonts w:ascii="Arial" w:hAnsi="Arial" w:cs="Arial"/>
          <w:sz w:val="22"/>
          <w:szCs w:val="22"/>
          <w:lang w:val="hr-HR"/>
        </w:rPr>
        <w:t xml:space="preserve">da je izrečena pravosnažna presuda ili je donesen konačni upravni akt prema kojem je kriv za težak profesionalni propust kršenjem važećih zakona i propisa ili etičkih standarda struke kojoj pripada, ili upuštanjem u </w:t>
      </w:r>
      <w:r w:rsidR="00B07BCF" w:rsidRPr="00D570D8">
        <w:rPr>
          <w:rFonts w:ascii="Arial" w:hAnsi="Arial" w:cs="Arial"/>
          <w:sz w:val="22"/>
          <w:szCs w:val="22"/>
          <w:lang w:val="hr-HR"/>
        </w:rPr>
        <w:t>nezakonito</w:t>
      </w:r>
      <w:r w:rsidR="00303169" w:rsidRPr="00D570D8">
        <w:rPr>
          <w:rFonts w:ascii="Arial" w:hAnsi="Arial" w:cs="Arial"/>
          <w:sz w:val="22"/>
          <w:szCs w:val="22"/>
          <w:lang w:val="hr-HR"/>
        </w:rPr>
        <w:t xml:space="preserve"> ponašanje koje je ima uticaj na profesionalni kredibilitet, gdje takvo </w:t>
      </w:r>
      <w:r w:rsidR="00B07BCF" w:rsidRPr="00D570D8">
        <w:rPr>
          <w:rFonts w:ascii="Arial" w:hAnsi="Arial" w:cs="Arial"/>
          <w:sz w:val="22"/>
          <w:szCs w:val="22"/>
          <w:lang w:val="hr-HR"/>
        </w:rPr>
        <w:t>ponašanje predstavlja nezakonitu namjeru ili krajnji nemar, što posebice uključuje sljedeće radnje:</w:t>
      </w:r>
    </w:p>
    <w:p w:rsidR="009D3D18" w:rsidRPr="00D570D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d)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predstavljanje pogrešnih informacija, prevaro</w:t>
      </w:r>
      <w:r w:rsidR="00DE4305" w:rsidRPr="00D570D8">
        <w:rPr>
          <w:rFonts w:ascii="Arial" w:hAnsi="Arial" w:cs="Arial"/>
          <w:sz w:val="22"/>
          <w:szCs w:val="22"/>
          <w:lang w:val="hr-HR"/>
        </w:rPr>
        <w:t>m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ili iz nemara, koje se zahtijevaju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kako bi se utvrdilo da nema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osnova za isključenje ili</w:t>
      </w:r>
      <w:r w:rsidR="007F58C3" w:rsidRPr="00D570D8">
        <w:rPr>
          <w:rFonts w:ascii="Arial" w:hAnsi="Arial" w:cs="Arial"/>
          <w:sz w:val="22"/>
          <w:szCs w:val="22"/>
          <w:lang w:val="hr-HR"/>
        </w:rPr>
        <w:t xml:space="preserve"> za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ispunjenje kriterija za odabir ili tokom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provedbe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ugovora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Default="009D3D18" w:rsidP="00DB3D32">
      <w:pPr>
        <w:tabs>
          <w:tab w:val="left" w:pos="709"/>
          <w:tab w:val="left" w:pos="900"/>
          <w:tab w:val="left" w:pos="990"/>
        </w:tabs>
        <w:spacing w:before="120"/>
        <w:ind w:left="1260" w:hanging="516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e)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EE23C0" w:rsidRPr="00D570D8">
        <w:rPr>
          <w:rFonts w:ascii="Arial" w:hAnsi="Arial" w:cs="Arial"/>
          <w:sz w:val="22"/>
          <w:szCs w:val="22"/>
          <w:lang w:val="hr-HR"/>
        </w:rPr>
        <w:t>sklapanje dogovora sa drugim privrednim subjektima sa ciljem narušavanja konkurencije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f)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kršenje prava intelektualnog vlasništva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g)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pokušaj uticanja na proces donošenja odluka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tokom postupka nabavke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lastRenderedPageBreak/>
        <w:t xml:space="preserve">h)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pokušaj </w:t>
      </w:r>
      <w:r w:rsidR="00D06E82" w:rsidRPr="00D570D8">
        <w:rPr>
          <w:rFonts w:ascii="Arial" w:hAnsi="Arial" w:cs="Arial"/>
          <w:sz w:val="22"/>
          <w:szCs w:val="22"/>
          <w:lang w:val="hr-HR"/>
        </w:rPr>
        <w:t>pridobivanja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 povjerljivih informacija koje mu mogu pribaviti nepravedne prednosti u postupku nabavke;</w:t>
      </w:r>
    </w:p>
    <w:p w:rsidR="0077179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i)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izrečena je pravosnažna presuda da je kriv za neko od sljedećih djela:</w:t>
      </w:r>
    </w:p>
    <w:p w:rsidR="009D3D18" w:rsidRPr="00D570D8" w:rsidRDefault="00DB3D32" w:rsidP="00C6793B">
      <w:pPr>
        <w:tabs>
          <w:tab w:val="left" w:pos="709"/>
          <w:tab w:val="left" w:pos="1170"/>
        </w:tabs>
        <w:spacing w:before="120"/>
        <w:ind w:left="1416" w:hanging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prevara</w:t>
      </w:r>
      <w:r w:rsidR="009D3D18"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771798" w:rsidRPr="00D570D8">
        <w:rPr>
          <w:rFonts w:ascii="Arial" w:hAnsi="Arial" w:cs="Arial"/>
          <w:sz w:val="22"/>
          <w:szCs w:val="22"/>
          <w:lang w:val="hr-HR"/>
        </w:rPr>
        <w:t xml:space="preserve">korupcija, učešće u kriminalnoj organizaciji, pranje novca ili finansiranje terorizma, krivična djela povezana sa terorizmom ili terorističkim </w:t>
      </w:r>
      <w:r w:rsidR="00D06E82" w:rsidRPr="00D570D8">
        <w:rPr>
          <w:rFonts w:ascii="Arial" w:hAnsi="Arial" w:cs="Arial"/>
          <w:sz w:val="22"/>
          <w:szCs w:val="22"/>
          <w:lang w:val="hr-HR"/>
        </w:rPr>
        <w:t>aktivnostima</w:t>
      </w:r>
      <w:r w:rsidR="009D3D18"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771798" w:rsidRPr="00D570D8">
        <w:rPr>
          <w:rFonts w:ascii="Arial" w:hAnsi="Arial" w:cs="Arial"/>
          <w:sz w:val="22"/>
          <w:szCs w:val="22"/>
          <w:lang w:val="hr-HR"/>
        </w:rPr>
        <w:t>dječji rad ili drugi oblici trgovanja ljudima</w:t>
      </w:r>
      <w:r w:rsidR="009D3D18"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9D3D18" w:rsidRPr="00D570D8" w:rsidRDefault="009D3D18" w:rsidP="00C6793B">
      <w:pPr>
        <w:tabs>
          <w:tab w:val="left" w:pos="709"/>
          <w:tab w:val="left" w:pos="1170"/>
        </w:tabs>
        <w:spacing w:before="120"/>
        <w:ind w:left="108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j) </w:t>
      </w:r>
      <w:r w:rsidR="00DB3D32">
        <w:rPr>
          <w:rFonts w:ascii="Arial" w:hAnsi="Arial" w:cs="Arial"/>
          <w:sz w:val="22"/>
          <w:szCs w:val="22"/>
          <w:lang w:val="hr-HR"/>
        </w:rPr>
        <w:tab/>
      </w:r>
      <w:r w:rsidR="00771798" w:rsidRPr="00D570D8">
        <w:rPr>
          <w:rFonts w:ascii="Arial" w:hAnsi="Arial" w:cs="Arial"/>
          <w:sz w:val="22"/>
          <w:szCs w:val="22"/>
          <w:lang w:val="hr-HR"/>
        </w:rPr>
        <w:t>izrečena je pravosnažna presuda ili je donesen konačni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</w:t>
      </w:r>
      <w:r w:rsidR="00771798" w:rsidRPr="00D570D8">
        <w:rPr>
          <w:rFonts w:ascii="Arial" w:hAnsi="Arial" w:cs="Arial"/>
          <w:sz w:val="22"/>
          <w:szCs w:val="22"/>
          <w:lang w:val="hr-HR"/>
        </w:rPr>
        <w:t>upravni akt prema kojem je utvrđeno da je počinjena nepravilnost</w:t>
      </w:r>
      <w:r w:rsidR="00F56253"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553347" w:rsidRPr="00D570D8" w:rsidRDefault="00553347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su </w:t>
      </w:r>
      <w:r w:rsidR="00D570D8">
        <w:rPr>
          <w:rFonts w:ascii="Arial" w:hAnsi="Arial" w:cs="Arial"/>
          <w:sz w:val="22"/>
          <w:szCs w:val="22"/>
          <w:lang w:val="hr-HR"/>
        </w:rPr>
        <w:t>glavni podnosilac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i svaki</w:t>
      </w:r>
      <w:r w:rsidR="00D570D8">
        <w:rPr>
          <w:rFonts w:ascii="Arial" w:hAnsi="Arial" w:cs="Arial"/>
          <w:sz w:val="22"/>
          <w:szCs w:val="22"/>
          <w:lang w:val="hr-HR"/>
        </w:rPr>
        <w:t xml:space="preserve"> supodnosilac 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u poziciji da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na zahtjev odmah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dostave popratnu dokumentaciju za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koncept</w:t>
      </w:r>
      <w:r w:rsidR="00D00729">
        <w:rPr>
          <w:rFonts w:ascii="Arial" w:hAnsi="Arial" w:cs="Arial"/>
          <w:sz w:val="22"/>
          <w:szCs w:val="22"/>
          <w:lang w:val="hr-HR"/>
        </w:rPr>
        <w:t>ualni nacrt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264B63" w:rsidRPr="00C6793B" w:rsidRDefault="00553347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6793B">
        <w:rPr>
          <w:rFonts w:ascii="Arial" w:hAnsi="Arial" w:cs="Arial"/>
          <w:b/>
          <w:sz w:val="22"/>
          <w:szCs w:val="22"/>
          <w:lang w:val="hr-HR"/>
        </w:rPr>
        <w:t xml:space="preserve">su </w:t>
      </w:r>
      <w:r w:rsidR="00C56434" w:rsidRPr="00C6793B">
        <w:rPr>
          <w:rFonts w:ascii="Arial" w:hAnsi="Arial" w:cs="Arial"/>
          <w:b/>
          <w:sz w:val="22"/>
          <w:szCs w:val="22"/>
          <w:lang w:val="hr-HR"/>
        </w:rPr>
        <w:t>glavni podnosila</w:t>
      </w:r>
      <w:r w:rsidR="00D00729" w:rsidRPr="00C6793B">
        <w:rPr>
          <w:rFonts w:ascii="Arial" w:hAnsi="Arial" w:cs="Arial"/>
          <w:b/>
          <w:sz w:val="22"/>
          <w:szCs w:val="22"/>
          <w:lang w:val="hr-HR"/>
        </w:rPr>
        <w:t>c</w:t>
      </w:r>
      <w:r w:rsidRPr="00C6793B">
        <w:rPr>
          <w:rFonts w:ascii="Arial" w:hAnsi="Arial" w:cs="Arial"/>
          <w:b/>
          <w:sz w:val="22"/>
          <w:szCs w:val="22"/>
          <w:lang w:val="hr-HR"/>
        </w:rPr>
        <w:t xml:space="preserve"> i svaki </w:t>
      </w:r>
      <w:r w:rsidR="00C56434" w:rsidRPr="00C6793B">
        <w:rPr>
          <w:rFonts w:ascii="Arial" w:hAnsi="Arial" w:cs="Arial"/>
          <w:b/>
          <w:sz w:val="22"/>
          <w:szCs w:val="22"/>
          <w:lang w:val="hr-HR"/>
        </w:rPr>
        <w:t>supodnosilac</w:t>
      </w:r>
      <w:r w:rsidRPr="00C6793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00729" w:rsidRPr="00C6793B">
        <w:rPr>
          <w:rFonts w:ascii="Arial" w:hAnsi="Arial" w:cs="Arial"/>
          <w:b/>
          <w:sz w:val="22"/>
          <w:szCs w:val="22"/>
          <w:lang w:val="hr-HR"/>
        </w:rPr>
        <w:t>kvalifikovani</w:t>
      </w:r>
      <w:r w:rsidR="00D00729" w:rsidRPr="00C6793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6793B">
        <w:rPr>
          <w:rFonts w:ascii="Arial" w:hAnsi="Arial" w:cs="Arial"/>
          <w:b/>
          <w:sz w:val="22"/>
          <w:szCs w:val="22"/>
          <w:lang w:val="hr-HR"/>
        </w:rPr>
        <w:t>u skladu sa kriterijima koji su postavljeni u</w:t>
      </w:r>
      <w:r w:rsidR="00D00729" w:rsidRPr="00C6793B">
        <w:rPr>
          <w:rFonts w:ascii="Arial" w:hAnsi="Arial" w:cs="Arial"/>
          <w:b/>
          <w:sz w:val="22"/>
          <w:szCs w:val="22"/>
          <w:lang w:val="hr-HR"/>
        </w:rPr>
        <w:t xml:space="preserve"> Uputstvu za podnosioce</w:t>
      </w:r>
      <w:r w:rsidR="00F56253" w:rsidRPr="00C6793B">
        <w:rPr>
          <w:rFonts w:ascii="Arial" w:hAnsi="Arial" w:cs="Arial"/>
          <w:b/>
          <w:sz w:val="22"/>
          <w:szCs w:val="22"/>
          <w:lang w:val="hr-HR"/>
        </w:rPr>
        <w:t>;</w:t>
      </w:r>
    </w:p>
    <w:p w:rsidR="00553347" w:rsidRPr="00D570D8" w:rsidRDefault="00553347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podnošenjem </w:t>
      </w:r>
      <w:r w:rsidR="007F58C3" w:rsidRPr="00D570D8">
        <w:rPr>
          <w:rFonts w:ascii="Arial" w:hAnsi="Arial" w:cs="Arial"/>
          <w:sz w:val="22"/>
          <w:szCs w:val="22"/>
          <w:lang w:val="hr-HR"/>
        </w:rPr>
        <w:t>koncept</w:t>
      </w:r>
      <w:r w:rsidR="00D00729">
        <w:rPr>
          <w:rFonts w:ascii="Arial" w:hAnsi="Arial" w:cs="Arial"/>
          <w:sz w:val="22"/>
          <w:szCs w:val="22"/>
          <w:lang w:val="hr-HR"/>
        </w:rPr>
        <w:t>ualnog nacrta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, </w:t>
      </w:r>
      <w:r w:rsidR="00C56434">
        <w:rPr>
          <w:rFonts w:ascii="Arial" w:hAnsi="Arial" w:cs="Arial"/>
          <w:sz w:val="22"/>
          <w:szCs w:val="22"/>
          <w:lang w:val="hr-HR"/>
        </w:rPr>
        <w:t>glavni podnosilac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 prihvata da će se svaki ugovor koji može nastati kao rezultat ovog Poziva temeljiti na uslovima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Pr="00D570D8">
        <w:rPr>
          <w:rFonts w:ascii="Arial" w:hAnsi="Arial" w:cs="Arial"/>
          <w:sz w:val="22"/>
          <w:szCs w:val="22"/>
          <w:lang w:val="hr-HR"/>
        </w:rPr>
        <w:t xml:space="preserve">, bez obzira na odredbe ugovornih uslova </w:t>
      </w:r>
      <w:r w:rsidR="00C56434">
        <w:rPr>
          <w:rFonts w:ascii="Arial" w:hAnsi="Arial" w:cs="Arial"/>
          <w:sz w:val="22"/>
          <w:szCs w:val="22"/>
          <w:lang w:val="hr-HR"/>
        </w:rPr>
        <w:t>glavnog podnosioca</w:t>
      </w:r>
      <w:r w:rsidRPr="00D570D8">
        <w:rPr>
          <w:rFonts w:ascii="Arial" w:hAnsi="Arial" w:cs="Arial"/>
          <w:sz w:val="22"/>
          <w:szCs w:val="22"/>
          <w:lang w:val="hr-HR"/>
        </w:rPr>
        <w:t>;</w:t>
      </w:r>
    </w:p>
    <w:p w:rsidR="00553347" w:rsidRPr="00D570D8" w:rsidRDefault="00D06E82" w:rsidP="00C6793B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su </w:t>
      </w:r>
      <w:r w:rsidR="00C56434">
        <w:rPr>
          <w:rFonts w:ascii="Arial" w:hAnsi="Arial" w:cs="Arial"/>
          <w:sz w:val="22"/>
          <w:szCs w:val="22"/>
          <w:lang w:val="hr-HR"/>
        </w:rPr>
        <w:t>glavni podnosilac i supodnosioci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svjesni da njihovi lični podaci mogu biti dostavljeni služb</w:t>
      </w:r>
      <w:r w:rsidRPr="00D570D8">
        <w:rPr>
          <w:rFonts w:ascii="Arial" w:hAnsi="Arial" w:cs="Arial"/>
          <w:sz w:val="22"/>
          <w:szCs w:val="22"/>
          <w:lang w:val="hr-HR"/>
        </w:rPr>
        <w:t>ama za internu reviziju, u svrhu</w:t>
      </w:r>
      <w:r w:rsidR="00553347" w:rsidRPr="00D570D8">
        <w:rPr>
          <w:rFonts w:ascii="Arial" w:hAnsi="Arial" w:cs="Arial"/>
          <w:sz w:val="22"/>
          <w:szCs w:val="22"/>
          <w:lang w:val="hr-HR"/>
        </w:rPr>
        <w:t xml:space="preserve"> zaštite finansijskih interesa </w:t>
      </w:r>
      <w:r w:rsidR="007D3935">
        <w:rPr>
          <w:rFonts w:ascii="Arial" w:hAnsi="Arial" w:cs="Arial"/>
          <w:sz w:val="22"/>
          <w:szCs w:val="22"/>
          <w:lang w:val="hr-HR"/>
        </w:rPr>
        <w:t>MOR</w:t>
      </w:r>
      <w:r w:rsidR="00553347" w:rsidRPr="00D570D8">
        <w:rPr>
          <w:rFonts w:ascii="Arial" w:hAnsi="Arial" w:cs="Arial"/>
          <w:sz w:val="22"/>
          <w:szCs w:val="22"/>
          <w:lang w:val="hr-HR"/>
        </w:rPr>
        <w:t>.</w:t>
      </w:r>
    </w:p>
    <w:p w:rsidR="00771798" w:rsidRPr="00D570D8" w:rsidRDefault="00C56434" w:rsidP="00C6793B">
      <w:pPr>
        <w:tabs>
          <w:tab w:val="left" w:pos="-284"/>
          <w:tab w:val="left" w:pos="284"/>
        </w:tabs>
        <w:spacing w:before="120"/>
        <w:ind w:left="284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Glavni podnosilac</w:t>
      </w:r>
      <w:r w:rsidR="007D393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prihvata da, ukoliko se utvrdi da je kriv za pogrešno predstavljanje </w:t>
      </w:r>
      <w:r w:rsidR="00D00729">
        <w:rPr>
          <w:rFonts w:ascii="Arial" w:hAnsi="Arial" w:cs="Arial"/>
          <w:b/>
          <w:sz w:val="22"/>
          <w:szCs w:val="22"/>
          <w:lang w:val="hr-HR"/>
        </w:rPr>
        <w:t>tokom procesa apliciranja</w:t>
      </w:r>
      <w:r w:rsidR="002D6FD7" w:rsidRPr="00D570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ili ukoliko se status </w:t>
      </w:r>
      <w:r w:rsidR="007D3935">
        <w:rPr>
          <w:rFonts w:ascii="Arial" w:hAnsi="Arial" w:cs="Arial"/>
          <w:b/>
          <w:sz w:val="22"/>
          <w:szCs w:val="22"/>
          <w:lang w:val="hr-HR"/>
        </w:rPr>
        <w:t>glavnog podnosioca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promijeni u odnosu na gore navedeni, </w:t>
      </w:r>
      <w:r w:rsidR="007D3935">
        <w:rPr>
          <w:rFonts w:ascii="Arial" w:hAnsi="Arial" w:cs="Arial"/>
          <w:b/>
          <w:sz w:val="22"/>
          <w:szCs w:val="22"/>
          <w:lang w:val="hr-HR"/>
        </w:rPr>
        <w:t>MOR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zadržava pravo da bez odlaganja prekine svaki ugovor</w:t>
      </w:r>
      <w:r w:rsidR="00C6793B">
        <w:rPr>
          <w:rFonts w:ascii="Arial" w:hAnsi="Arial" w:cs="Arial"/>
          <w:b/>
          <w:sz w:val="22"/>
          <w:szCs w:val="22"/>
          <w:lang w:val="hr-HR"/>
        </w:rPr>
        <w:t>ni odnos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sa </w:t>
      </w:r>
      <w:r w:rsidR="007D3935">
        <w:rPr>
          <w:rFonts w:ascii="Arial" w:hAnsi="Arial" w:cs="Arial"/>
          <w:b/>
          <w:sz w:val="22"/>
          <w:szCs w:val="22"/>
          <w:lang w:val="hr-HR"/>
        </w:rPr>
        <w:t>glavnim podnosiocem</w:t>
      </w:r>
      <w:r w:rsidR="00553347" w:rsidRPr="00D570D8">
        <w:rPr>
          <w:rFonts w:ascii="Arial" w:hAnsi="Arial" w:cs="Arial"/>
          <w:b/>
          <w:sz w:val="22"/>
          <w:szCs w:val="22"/>
          <w:lang w:val="hr-HR"/>
        </w:rPr>
        <w:t xml:space="preserve"> te da to mož</w:t>
      </w:r>
      <w:r w:rsidR="00771798" w:rsidRPr="00D570D8">
        <w:rPr>
          <w:rFonts w:ascii="Arial" w:hAnsi="Arial" w:cs="Arial"/>
          <w:b/>
          <w:sz w:val="22"/>
          <w:szCs w:val="22"/>
          <w:lang w:val="hr-HR"/>
        </w:rPr>
        <w:t xml:space="preserve">e uticati na sve buduće odnose sa </w:t>
      </w:r>
      <w:r w:rsidR="007D3935">
        <w:rPr>
          <w:rFonts w:ascii="Arial" w:hAnsi="Arial" w:cs="Arial"/>
          <w:b/>
          <w:sz w:val="22"/>
          <w:szCs w:val="22"/>
          <w:lang w:val="hr-HR"/>
        </w:rPr>
        <w:t>MOR</w:t>
      </w:r>
      <w:r w:rsidR="00771798" w:rsidRPr="00D570D8">
        <w:rPr>
          <w:rFonts w:ascii="Arial" w:hAnsi="Arial" w:cs="Arial"/>
          <w:b/>
          <w:sz w:val="22"/>
          <w:szCs w:val="22"/>
          <w:lang w:val="hr-HR"/>
        </w:rPr>
        <w:t>.</w:t>
      </w:r>
    </w:p>
    <w:p w:rsidR="00264B63" w:rsidRDefault="006877B1" w:rsidP="00C6793B">
      <w:pPr>
        <w:tabs>
          <w:tab w:val="left" w:pos="-284"/>
        </w:tabs>
        <w:spacing w:before="120"/>
        <w:ind w:left="284"/>
        <w:rPr>
          <w:rFonts w:ascii="Arial" w:hAnsi="Arial" w:cs="Arial"/>
          <w:sz w:val="22"/>
          <w:szCs w:val="22"/>
          <w:lang w:val="hr-HR"/>
        </w:rPr>
      </w:pPr>
      <w:r w:rsidRPr="00D570D8">
        <w:rPr>
          <w:rFonts w:ascii="Arial" w:hAnsi="Arial" w:cs="Arial"/>
          <w:sz w:val="22"/>
          <w:szCs w:val="22"/>
          <w:lang w:val="hr-HR"/>
        </w:rPr>
        <w:t xml:space="preserve">Potpisuje u ime </w:t>
      </w:r>
      <w:r w:rsidR="007D3935">
        <w:rPr>
          <w:rFonts w:ascii="Arial" w:hAnsi="Arial" w:cs="Arial"/>
          <w:sz w:val="22"/>
          <w:szCs w:val="22"/>
          <w:lang w:val="hr-HR"/>
        </w:rPr>
        <w:t>glavnog podnosioca</w:t>
      </w:r>
    </w:p>
    <w:p w:rsidR="007D3935" w:rsidRPr="00D570D8" w:rsidRDefault="007D3935" w:rsidP="00264B63">
      <w:pPr>
        <w:tabs>
          <w:tab w:val="left" w:pos="-284"/>
        </w:tabs>
        <w:spacing w:before="120"/>
        <w:rPr>
          <w:rFonts w:ascii="Arial" w:hAnsi="Arial" w:cs="Arial"/>
          <w:sz w:val="22"/>
          <w:szCs w:val="22"/>
          <w:lang w:val="hr-HR"/>
        </w:rPr>
      </w:pPr>
    </w:p>
    <w:tbl>
      <w:tblPr>
        <w:tblW w:w="8730" w:type="dxa"/>
        <w:tblInd w:w="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10"/>
      </w:tblGrid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6877B1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EB432C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Potpis</w:t>
            </w:r>
          </w:p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EB432C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  <w:tr w:rsidR="00264B63" w:rsidRPr="00D570D8" w:rsidTr="00C6793B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4B63" w:rsidRPr="00D570D8" w:rsidRDefault="00EB432C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  <w:r w:rsidRPr="00D570D8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Datum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B63" w:rsidRPr="00D570D8" w:rsidRDefault="00264B63" w:rsidP="00553347">
            <w:pPr>
              <w:spacing w:before="120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</w:tr>
    </w:tbl>
    <w:p w:rsidR="008907A7" w:rsidRPr="00D570D8" w:rsidRDefault="008907A7">
      <w:pPr>
        <w:rPr>
          <w:rFonts w:ascii="Arial" w:hAnsi="Arial" w:cs="Arial"/>
          <w:lang w:val="hr-HR"/>
        </w:rPr>
      </w:pPr>
    </w:p>
    <w:sectPr w:rsidR="008907A7" w:rsidRPr="00D570D8" w:rsidSect="004E2C30">
      <w:headerReference w:type="default" r:id="rId8"/>
      <w:footerReference w:type="default" r:id="rId9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27" w:rsidRDefault="00F01527" w:rsidP="00B22832">
      <w:r>
        <w:separator/>
      </w:r>
    </w:p>
  </w:endnote>
  <w:endnote w:type="continuationSeparator" w:id="0">
    <w:p w:rsidR="00F01527" w:rsidRDefault="00F01527" w:rsidP="00B2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30" w:rsidRPr="004E2C30" w:rsidRDefault="004E2C30" w:rsidP="004E2C30">
    <w:pPr>
      <w:pStyle w:val="Footer"/>
    </w:pPr>
    <w:r w:rsidRPr="004E2C30">
      <w:drawing>
        <wp:inline distT="0" distB="0" distL="0" distR="0" wp14:anchorId="27B8AE72" wp14:editId="73090A6D">
          <wp:extent cx="5760720" cy="6106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E2C30">
      <w:drawing>
        <wp:anchor distT="0" distB="0" distL="114300" distR="114300" simplePos="0" relativeHeight="251661312" behindDoc="1" locked="0" layoutInCell="1" allowOverlap="1" wp14:anchorId="547BB1AA" wp14:editId="285B9DAD">
          <wp:simplePos x="0" y="0"/>
          <wp:positionH relativeFrom="column">
            <wp:posOffset>908685</wp:posOffset>
          </wp:positionH>
          <wp:positionV relativeFrom="paragraph">
            <wp:posOffset>9884410</wp:posOffset>
          </wp:positionV>
          <wp:extent cx="6186805" cy="65214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30" w:rsidRDefault="004E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27" w:rsidRDefault="00F01527" w:rsidP="00B22832">
      <w:r>
        <w:separator/>
      </w:r>
    </w:p>
  </w:footnote>
  <w:footnote w:type="continuationSeparator" w:id="0">
    <w:p w:rsidR="00F01527" w:rsidRDefault="00F01527" w:rsidP="00B2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69" w:rsidRPr="00C56434" w:rsidRDefault="004E2C30" w:rsidP="004E2C30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BC5A1" wp14:editId="3EB99225">
          <wp:simplePos x="0" y="0"/>
          <wp:positionH relativeFrom="column">
            <wp:posOffset>1319830</wp:posOffset>
          </wp:positionH>
          <wp:positionV relativeFrom="paragraph">
            <wp:posOffset>74295</wp:posOffset>
          </wp:positionV>
          <wp:extent cx="1062355" cy="678815"/>
          <wp:effectExtent l="0" t="0" r="444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5EAE57" wp14:editId="51530BCF">
          <wp:extent cx="116459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1F"/>
    <w:multiLevelType w:val="hybridMultilevel"/>
    <w:tmpl w:val="FD4265C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06F"/>
    <w:multiLevelType w:val="hybridMultilevel"/>
    <w:tmpl w:val="42FE9BAE"/>
    <w:lvl w:ilvl="0" w:tplc="088A18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7B0619C"/>
    <w:multiLevelType w:val="multilevel"/>
    <w:tmpl w:val="7F927DFE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3"/>
    <w:rsid w:val="00096572"/>
    <w:rsid w:val="00157EDD"/>
    <w:rsid w:val="00172E11"/>
    <w:rsid w:val="00174E89"/>
    <w:rsid w:val="001B2BAB"/>
    <w:rsid w:val="001D7305"/>
    <w:rsid w:val="00202B1E"/>
    <w:rsid w:val="002462FB"/>
    <w:rsid w:val="00262CE2"/>
    <w:rsid w:val="00264B63"/>
    <w:rsid w:val="002D6FD7"/>
    <w:rsid w:val="00303169"/>
    <w:rsid w:val="00323A59"/>
    <w:rsid w:val="00331474"/>
    <w:rsid w:val="003A671C"/>
    <w:rsid w:val="004064F9"/>
    <w:rsid w:val="0040770B"/>
    <w:rsid w:val="00413A58"/>
    <w:rsid w:val="004E2C30"/>
    <w:rsid w:val="00524FDC"/>
    <w:rsid w:val="00553347"/>
    <w:rsid w:val="00590369"/>
    <w:rsid w:val="005C216B"/>
    <w:rsid w:val="00630A88"/>
    <w:rsid w:val="00635861"/>
    <w:rsid w:val="00644BE2"/>
    <w:rsid w:val="006877B1"/>
    <w:rsid w:val="00703001"/>
    <w:rsid w:val="00771798"/>
    <w:rsid w:val="00772001"/>
    <w:rsid w:val="00790C36"/>
    <w:rsid w:val="007D3935"/>
    <w:rsid w:val="007F58C3"/>
    <w:rsid w:val="0088326E"/>
    <w:rsid w:val="008907A7"/>
    <w:rsid w:val="00982D91"/>
    <w:rsid w:val="009C7D64"/>
    <w:rsid w:val="009D3D18"/>
    <w:rsid w:val="00A138BC"/>
    <w:rsid w:val="00A77626"/>
    <w:rsid w:val="00AB2F07"/>
    <w:rsid w:val="00AE7A25"/>
    <w:rsid w:val="00B07BCF"/>
    <w:rsid w:val="00B22832"/>
    <w:rsid w:val="00B7142E"/>
    <w:rsid w:val="00C56434"/>
    <w:rsid w:val="00C6793B"/>
    <w:rsid w:val="00CD4C1B"/>
    <w:rsid w:val="00D00729"/>
    <w:rsid w:val="00D06E82"/>
    <w:rsid w:val="00D20B8D"/>
    <w:rsid w:val="00D324E2"/>
    <w:rsid w:val="00D330B3"/>
    <w:rsid w:val="00D570D8"/>
    <w:rsid w:val="00DB3D32"/>
    <w:rsid w:val="00DE4305"/>
    <w:rsid w:val="00E6148D"/>
    <w:rsid w:val="00E90594"/>
    <w:rsid w:val="00EB13E5"/>
    <w:rsid w:val="00EB432C"/>
    <w:rsid w:val="00EB62FF"/>
    <w:rsid w:val="00EE23C0"/>
    <w:rsid w:val="00F01527"/>
    <w:rsid w:val="00F5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5DDE"/>
  <w15:docId w15:val="{512F03E7-E124-4EFC-A55C-72FF0B37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7D3935"/>
    <w:pPr>
      <w:spacing w:before="120"/>
      <w:ind w:left="687"/>
      <w:jc w:val="center"/>
      <w:outlineLvl w:val="1"/>
    </w:pPr>
    <w:rPr>
      <w:rFonts w:ascii="Arial" w:hAnsi="Arial" w:cs="Arial"/>
      <w:b/>
      <w:snapToGrid w:val="0"/>
      <w:spacing w:val="20"/>
      <w:sz w:val="28"/>
      <w:szCs w:val="28"/>
      <w:lang w:val="hr-HR" w:eastAsia="en-US"/>
    </w:rPr>
  </w:style>
  <w:style w:type="paragraph" w:styleId="Heading3">
    <w:name w:val="heading 3"/>
    <w:basedOn w:val="Normal"/>
    <w:next w:val="Normal"/>
    <w:link w:val="Heading3Char"/>
    <w:qFormat/>
    <w:rsid w:val="00264B63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264B63"/>
    <w:pPr>
      <w:keepNext/>
      <w:numPr>
        <w:ilvl w:val="2"/>
        <w:numId w:val="1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264B63"/>
    <w:pPr>
      <w:keepNext/>
      <w:numPr>
        <w:ilvl w:val="3"/>
        <w:numId w:val="1"/>
      </w:numPr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64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264B63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264B63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264B63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styleId="Hyperlink">
    <w:name w:val="Hyperlink"/>
    <w:uiPriority w:val="99"/>
    <w:rsid w:val="00264B63"/>
    <w:rPr>
      <w:color w:val="0000FF"/>
      <w:u w:val="single"/>
    </w:rPr>
  </w:style>
  <w:style w:type="character" w:customStyle="1" w:styleId="Heading2Char1">
    <w:name w:val="Heading 2 Char1"/>
    <w:aliases w:val="Apple Heading 2 Char"/>
    <w:link w:val="Heading2"/>
    <w:rsid w:val="007D3935"/>
    <w:rPr>
      <w:rFonts w:ascii="Arial" w:eastAsia="Times New Roman" w:hAnsi="Arial" w:cs="Arial"/>
      <w:b/>
      <w:snapToGrid w:val="0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3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rsid w:val="0030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AAE4-93E0-4B57-AA78-4E90E1C8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Katarina Crnjanski Vlajcic</cp:lastModifiedBy>
  <cp:revision>6</cp:revision>
  <cp:lastPrinted>2016-07-13T09:54:00Z</cp:lastPrinted>
  <dcterms:created xsi:type="dcterms:W3CDTF">2019-03-28T11:18:00Z</dcterms:created>
  <dcterms:modified xsi:type="dcterms:W3CDTF">2019-04-02T10:13:00Z</dcterms:modified>
</cp:coreProperties>
</file>